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年度宿州市“通济”科技计划项目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申报指南</w:t>
      </w:r>
    </w:p>
    <w:p>
      <w:pPr>
        <w:pStyle w:val="2"/>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一、科技成果转化专项</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一</w:t>
      </w: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rPr>
        <w:t>高校院所、科研机构成果转化项目</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auto"/>
          <w:sz w:val="32"/>
          <w:szCs w:val="32"/>
        </w:rPr>
        <w:t>围绕宿州市主导产业和未来产业，已取得的具有重大产业化价值</w:t>
      </w:r>
      <w:r>
        <w:rPr>
          <w:rFonts w:hint="eastAsia" w:ascii="方正仿宋_GBK" w:hAnsi="方正仿宋_GBK" w:eastAsia="方正仿宋_GBK" w:cs="方正仿宋_GBK"/>
          <w:b w:val="0"/>
          <w:bCs w:val="0"/>
          <w:color w:val="auto"/>
          <w:sz w:val="32"/>
          <w:szCs w:val="32"/>
          <w:lang w:eastAsia="zh-CN"/>
        </w:rPr>
        <w:t>潜力</w:t>
      </w:r>
      <w:r>
        <w:rPr>
          <w:rFonts w:hint="eastAsia" w:ascii="方正仿宋_GBK" w:hAnsi="方正仿宋_GBK" w:eastAsia="方正仿宋_GBK" w:cs="方正仿宋_GBK"/>
          <w:b w:val="0"/>
          <w:bCs w:val="0"/>
          <w:color w:val="auto"/>
          <w:sz w:val="32"/>
          <w:szCs w:val="32"/>
        </w:rPr>
        <w:t>、需要进一步熟化的高校院所、科研机构科技成果，开展工程化产业化。以企业牵头申报，项目申报</w:t>
      </w:r>
      <w:r>
        <w:rPr>
          <w:rFonts w:hint="eastAsia" w:ascii="方正仿宋_GBK" w:hAnsi="方正仿宋_GBK" w:eastAsia="方正仿宋_GBK" w:cs="方正仿宋_GBK"/>
          <w:b w:val="0"/>
          <w:bCs w:val="0"/>
          <w:color w:val="auto"/>
          <w:sz w:val="32"/>
          <w:szCs w:val="32"/>
          <w:lang w:eastAsia="zh-CN"/>
        </w:rPr>
        <w:t>单位</w:t>
      </w:r>
      <w:r>
        <w:rPr>
          <w:rFonts w:hint="eastAsia" w:ascii="方正仿宋_GBK" w:hAnsi="方正仿宋_GBK" w:eastAsia="方正仿宋_GBK" w:cs="方正仿宋_GBK"/>
          <w:b w:val="0"/>
          <w:bCs w:val="0"/>
          <w:color w:val="auto"/>
          <w:sz w:val="32"/>
          <w:szCs w:val="32"/>
        </w:rPr>
        <w:t>须在202</w:t>
      </w: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rPr>
        <w:t>年1月1日以后与高校、科研院所签订技术作价投资协议，或技术转让合同</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无知识产权争议。</w:t>
      </w:r>
      <w:r>
        <w:rPr>
          <w:rFonts w:hint="eastAsia" w:ascii="方正仿宋_GBK" w:hAnsi="方正仿宋_GBK" w:eastAsia="方正仿宋_GBK" w:cs="方正仿宋_GBK"/>
          <w:b w:val="0"/>
          <w:bCs w:val="0"/>
          <w:color w:val="auto"/>
          <w:sz w:val="32"/>
          <w:szCs w:val="32"/>
          <w:lang w:eastAsia="zh-CN"/>
        </w:rPr>
        <w:t>项目申报</w:t>
      </w:r>
      <w:r>
        <w:rPr>
          <w:rFonts w:hint="eastAsia" w:ascii="方正仿宋_GBK" w:hAnsi="方正仿宋_GBK" w:eastAsia="方正仿宋_GBK" w:cs="方正仿宋_GBK"/>
          <w:b w:val="0"/>
          <w:bCs w:val="0"/>
          <w:color w:val="auto"/>
          <w:sz w:val="32"/>
          <w:szCs w:val="32"/>
        </w:rPr>
        <w:t>单位拥有专业研发</w:t>
      </w:r>
      <w:r>
        <w:rPr>
          <w:rFonts w:hint="eastAsia" w:ascii="方正仿宋_GBK" w:hAnsi="方正仿宋_GBK" w:eastAsia="方正仿宋_GBK" w:cs="方正仿宋_GBK"/>
          <w:b w:val="0"/>
          <w:bCs w:val="0"/>
          <w:color w:val="auto"/>
          <w:sz w:val="32"/>
          <w:szCs w:val="32"/>
          <w:lang w:eastAsia="zh-CN"/>
        </w:rPr>
        <w:t>或</w:t>
      </w:r>
      <w:r>
        <w:rPr>
          <w:rFonts w:hint="eastAsia" w:ascii="方正仿宋_GBK" w:hAnsi="方正仿宋_GBK" w:eastAsia="方正仿宋_GBK" w:cs="方正仿宋_GBK"/>
          <w:b w:val="0"/>
          <w:bCs w:val="0"/>
          <w:color w:val="auto"/>
          <w:sz w:val="32"/>
          <w:szCs w:val="32"/>
        </w:rPr>
        <w:t>转化运营团队，项目已完成前期研发验证，具备中试及产业化条件。项目承担单位自筹经费不低于项目总投入的60%。项目实施周期原则上不超过3年。市级支持资金不超过100万元。</w:t>
      </w:r>
      <w:r>
        <w:rPr>
          <w:rFonts w:hint="eastAsia" w:ascii="方正仿宋_GBK" w:hAnsi="方正仿宋_GBK" w:eastAsia="方正仿宋_GBK" w:cs="方正仿宋_GBK"/>
          <w:sz w:val="32"/>
          <w:szCs w:val="32"/>
        </w:rPr>
        <w:t xml:space="preserve"> </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b w:val="0"/>
          <w:bCs w:val="0"/>
          <w:color w:val="auto"/>
          <w:sz w:val="32"/>
          <w:szCs w:val="32"/>
          <w:lang w:eastAsia="zh-CN"/>
        </w:rPr>
      </w:pP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二</w:t>
      </w:r>
      <w:r>
        <w:rPr>
          <w:rFonts w:hint="eastAsia" w:ascii="方正楷体_GBK" w:hAnsi="方正楷体_GBK" w:eastAsia="方正楷体_GBK" w:cs="方正楷体_GBK"/>
          <w:b w:val="0"/>
          <w:bCs w:val="0"/>
          <w:color w:val="auto"/>
          <w:sz w:val="32"/>
          <w:szCs w:val="32"/>
          <w:lang w:eastAsia="zh-CN"/>
        </w:rPr>
        <w:t>）创业类成果转化项目</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重点支持围绕国家重大需求，宿州市</w:t>
      </w:r>
      <w:r>
        <w:rPr>
          <w:rFonts w:hint="eastAsia" w:ascii="方正仿宋_GBK" w:hAnsi="方正仿宋_GBK" w:eastAsia="方正仿宋_GBK" w:cs="方正仿宋_GBK"/>
          <w:b w:val="0"/>
          <w:bCs w:val="0"/>
          <w:color w:val="auto"/>
          <w:sz w:val="32"/>
          <w:szCs w:val="32"/>
          <w:lang w:eastAsia="zh-CN"/>
        </w:rPr>
        <w:t>主导</w:t>
      </w:r>
      <w:r>
        <w:rPr>
          <w:rFonts w:hint="eastAsia" w:ascii="方正仿宋_GBK" w:hAnsi="方正仿宋_GBK" w:eastAsia="方正仿宋_GBK" w:cs="方正仿宋_GBK"/>
          <w:b w:val="0"/>
          <w:bCs w:val="0"/>
          <w:color w:val="auto"/>
          <w:sz w:val="32"/>
          <w:szCs w:val="32"/>
        </w:rPr>
        <w:t>产业</w:t>
      </w:r>
      <w:r>
        <w:rPr>
          <w:rFonts w:hint="eastAsia" w:ascii="方正仿宋_GBK" w:hAnsi="方正仿宋_GBK" w:eastAsia="方正仿宋_GBK" w:cs="方正仿宋_GBK"/>
          <w:b w:val="0"/>
          <w:bCs w:val="0"/>
          <w:color w:val="auto"/>
          <w:sz w:val="32"/>
          <w:szCs w:val="32"/>
          <w:lang w:eastAsia="zh-CN"/>
        </w:rPr>
        <w:t>和未来产业</w:t>
      </w:r>
      <w:r>
        <w:rPr>
          <w:rFonts w:hint="eastAsia" w:ascii="方正仿宋_GBK" w:hAnsi="方正仿宋_GBK" w:eastAsia="方正仿宋_GBK" w:cs="方正仿宋_GBK"/>
          <w:b w:val="0"/>
          <w:bCs w:val="0"/>
          <w:color w:val="auto"/>
          <w:sz w:val="32"/>
          <w:szCs w:val="32"/>
        </w:rPr>
        <w:t>发展的成果转化项目。申报主体为成立不超过5年的科技型企业</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项目成果创新性强、市场前景佳，已完成原型研发或小试</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strike w:val="0"/>
          <w:dstrike w:val="0"/>
          <w:color w:val="auto"/>
          <w:sz w:val="32"/>
          <w:szCs w:val="32"/>
        </w:rPr>
        <w:t>具有重大产业化价值</w:t>
      </w:r>
      <w:r>
        <w:rPr>
          <w:rFonts w:hint="eastAsia" w:ascii="方正仿宋_GBK" w:hAnsi="方正仿宋_GBK" w:eastAsia="方正仿宋_GBK" w:cs="方正仿宋_GBK"/>
          <w:b w:val="0"/>
          <w:bCs w:val="0"/>
          <w:strike w:val="0"/>
          <w:dstrike w:val="0"/>
          <w:color w:val="auto"/>
          <w:sz w:val="32"/>
          <w:szCs w:val="32"/>
          <w:lang w:eastAsia="zh-CN"/>
        </w:rPr>
        <w:t>潜力，</w:t>
      </w:r>
      <w:r>
        <w:rPr>
          <w:rFonts w:hint="eastAsia" w:ascii="方正仿宋_GBK" w:hAnsi="方正仿宋_GBK" w:eastAsia="方正仿宋_GBK" w:cs="方正仿宋_GBK"/>
          <w:b w:val="0"/>
          <w:bCs w:val="0"/>
          <w:strike w:val="0"/>
          <w:dstrike w:val="0"/>
          <w:color w:val="auto"/>
          <w:sz w:val="32"/>
          <w:szCs w:val="32"/>
        </w:rPr>
        <w:t>需要</w:t>
      </w:r>
      <w:r>
        <w:rPr>
          <w:rFonts w:hint="eastAsia" w:ascii="方正仿宋_GBK" w:hAnsi="方正仿宋_GBK" w:eastAsia="方正仿宋_GBK" w:cs="方正仿宋_GBK"/>
          <w:b w:val="0"/>
          <w:bCs w:val="0"/>
          <w:strike w:val="0"/>
          <w:dstrike w:val="0"/>
          <w:color w:val="auto"/>
          <w:sz w:val="32"/>
          <w:szCs w:val="32"/>
          <w:lang w:eastAsia="zh-CN"/>
        </w:rPr>
        <w:t>加速</w:t>
      </w:r>
      <w:r>
        <w:rPr>
          <w:rFonts w:hint="eastAsia" w:ascii="方正仿宋_GBK" w:hAnsi="方正仿宋_GBK" w:eastAsia="方正仿宋_GBK" w:cs="方正仿宋_GBK"/>
          <w:b w:val="0"/>
          <w:bCs w:val="0"/>
          <w:strike w:val="0"/>
          <w:dstrike w:val="0"/>
          <w:color w:val="auto"/>
          <w:sz w:val="32"/>
          <w:szCs w:val="32"/>
        </w:rPr>
        <w:t>熟化的创新创业团队</w:t>
      </w:r>
      <w:r>
        <w:rPr>
          <w:rFonts w:hint="eastAsia" w:ascii="方正仿宋_GBK" w:hAnsi="方正仿宋_GBK" w:eastAsia="方正仿宋_GBK" w:cs="方正仿宋_GBK"/>
          <w:b w:val="0"/>
          <w:bCs w:val="0"/>
          <w:strike w:val="0"/>
          <w:dstrike w:val="0"/>
          <w:color w:val="auto"/>
          <w:sz w:val="32"/>
          <w:szCs w:val="32"/>
          <w:lang w:eastAsia="zh-CN"/>
        </w:rPr>
        <w:t>自主知识产权的</w:t>
      </w:r>
      <w:r>
        <w:rPr>
          <w:rFonts w:hint="eastAsia" w:ascii="方正仿宋_GBK" w:hAnsi="方正仿宋_GBK" w:eastAsia="方正仿宋_GBK" w:cs="方正仿宋_GBK"/>
          <w:b w:val="0"/>
          <w:bCs w:val="0"/>
          <w:strike w:val="0"/>
          <w:dstrike w:val="0"/>
          <w:color w:val="auto"/>
          <w:sz w:val="32"/>
          <w:szCs w:val="32"/>
        </w:rPr>
        <w:t>科技成果，开展工程化产业化。</w:t>
      </w:r>
      <w:r>
        <w:rPr>
          <w:rFonts w:hint="eastAsia" w:ascii="方正仿宋_GBK" w:hAnsi="方正仿宋_GBK" w:eastAsia="方正仿宋_GBK" w:cs="方正仿宋_GBK"/>
          <w:sz w:val="32"/>
          <w:szCs w:val="32"/>
        </w:rPr>
        <w:t>创业企业需具备基本运营条件，无不良信用及知识产权纠纷，团队具备较强技术研发与市场运营能力。</w:t>
      </w:r>
      <w:r>
        <w:rPr>
          <w:rFonts w:hint="eastAsia" w:ascii="方正仿宋_GBK" w:hAnsi="方正仿宋_GBK" w:eastAsia="方正仿宋_GBK" w:cs="方正仿宋_GBK"/>
          <w:b w:val="0"/>
          <w:bCs w:val="0"/>
          <w:color w:val="auto"/>
          <w:sz w:val="32"/>
          <w:szCs w:val="32"/>
          <w:lang w:eastAsia="zh-CN"/>
        </w:rPr>
        <w:t>合办企业的，</w:t>
      </w:r>
      <w:r>
        <w:rPr>
          <w:rFonts w:hint="eastAsia" w:ascii="方正仿宋_GBK" w:hAnsi="方正仿宋_GBK" w:eastAsia="方正仿宋_GBK" w:cs="方正仿宋_GBK"/>
          <w:b w:val="0"/>
          <w:bCs w:val="0"/>
          <w:color w:val="auto"/>
          <w:sz w:val="32"/>
          <w:szCs w:val="32"/>
        </w:rPr>
        <w:t>以企业牵头，与拥有科技成果</w:t>
      </w:r>
      <w:r>
        <w:rPr>
          <w:rFonts w:hint="eastAsia" w:ascii="方正仿宋_GBK" w:hAnsi="方正仿宋_GBK" w:eastAsia="方正仿宋_GBK" w:cs="方正仿宋_GBK"/>
          <w:b w:val="0"/>
          <w:bCs w:val="0"/>
          <w:color w:val="auto"/>
          <w:sz w:val="32"/>
          <w:szCs w:val="32"/>
          <w:lang w:eastAsia="zh-CN"/>
        </w:rPr>
        <w:t>和</w:t>
      </w:r>
      <w:r>
        <w:rPr>
          <w:rFonts w:hint="eastAsia" w:ascii="方正仿宋_GBK" w:hAnsi="方正仿宋_GBK" w:eastAsia="方正仿宋_GBK" w:cs="方正仿宋_GBK"/>
          <w:b w:val="0"/>
          <w:bCs w:val="0"/>
          <w:color w:val="auto"/>
          <w:sz w:val="32"/>
          <w:szCs w:val="32"/>
        </w:rPr>
        <w:t>企业股权的创业团队联合申报</w:t>
      </w:r>
      <w:r>
        <w:rPr>
          <w:rFonts w:hint="eastAsia" w:ascii="方正仿宋_GBK" w:hAnsi="方正仿宋_GBK" w:eastAsia="方正仿宋_GBK" w:cs="方正仿宋_GBK"/>
          <w:b w:val="0"/>
          <w:bCs w:val="0"/>
          <w:color w:val="auto"/>
          <w:sz w:val="32"/>
          <w:szCs w:val="32"/>
          <w:lang w:eastAsia="zh-CN"/>
        </w:rPr>
        <w:t>；自办企业的，由创新创业团队创办企业申报。</w:t>
      </w:r>
      <w:r>
        <w:rPr>
          <w:rFonts w:hint="eastAsia" w:ascii="方正仿宋_GBK" w:hAnsi="方正仿宋_GBK" w:eastAsia="方正仿宋_GBK" w:cs="方正仿宋_GBK"/>
          <w:b w:val="0"/>
          <w:bCs w:val="0"/>
          <w:color w:val="auto"/>
          <w:sz w:val="32"/>
          <w:szCs w:val="32"/>
        </w:rPr>
        <w:t>项目承担单位自筹经费不低于项目总投入的60%。项目实施周期原则上不超过3年</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市级支持资金不超过</w:t>
      </w:r>
      <w:r>
        <w:rPr>
          <w:rFonts w:hint="eastAsia" w:ascii="方正仿宋_GBK" w:hAnsi="方正仿宋_GBK" w:eastAsia="方正仿宋_GBK" w:cs="方正仿宋_GBK"/>
          <w:b w:val="0"/>
          <w:bCs w:val="0"/>
          <w:color w:val="auto"/>
          <w:sz w:val="32"/>
          <w:szCs w:val="32"/>
          <w:lang w:val="en-US" w:eastAsia="zh-CN"/>
        </w:rPr>
        <w:t>100</w:t>
      </w:r>
      <w:r>
        <w:rPr>
          <w:rFonts w:hint="eastAsia" w:ascii="方正仿宋_GBK" w:hAnsi="方正仿宋_GBK" w:eastAsia="方正仿宋_GBK" w:cs="方正仿宋_GBK"/>
          <w:b w:val="0"/>
          <w:bCs w:val="0"/>
          <w:color w:val="auto"/>
          <w:sz w:val="32"/>
          <w:szCs w:val="32"/>
        </w:rPr>
        <w:t>万元。</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考核指标：</w:t>
      </w:r>
      <w:r>
        <w:rPr>
          <w:rFonts w:hint="eastAsia" w:ascii="方正仿宋_GBK" w:hAnsi="方正仿宋_GBK" w:eastAsia="方正仿宋_GBK" w:cs="方正仿宋_GBK"/>
          <w:b w:val="0"/>
          <w:bCs w:val="0"/>
          <w:color w:val="auto"/>
          <w:sz w:val="32"/>
          <w:szCs w:val="32"/>
        </w:rPr>
        <w:t>项目</w:t>
      </w:r>
      <w:r>
        <w:rPr>
          <w:rFonts w:hint="eastAsia" w:ascii="方正仿宋_GBK" w:hAnsi="方正仿宋_GBK" w:eastAsia="方正仿宋_GBK" w:cs="方正仿宋_GBK"/>
          <w:b w:val="0"/>
          <w:bCs w:val="0"/>
          <w:color w:val="auto"/>
          <w:sz w:val="32"/>
          <w:szCs w:val="32"/>
          <w:lang w:eastAsia="zh-CN"/>
        </w:rPr>
        <w:t>具备中试和产业化基本条件</w:t>
      </w:r>
      <w:r>
        <w:rPr>
          <w:rFonts w:hint="eastAsia" w:ascii="方正仿宋_GBK" w:hAnsi="方正仿宋_GBK" w:eastAsia="方正仿宋_GBK" w:cs="方正仿宋_GBK"/>
          <w:b w:val="0"/>
          <w:bCs w:val="0"/>
          <w:color w:val="auto"/>
          <w:sz w:val="32"/>
          <w:szCs w:val="32"/>
        </w:rPr>
        <w:t>，能够产生明显的经济效益和社会效益，项目完成后能够形成产品并批量生产销售或应用示范。</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bCs/>
          <w:color w:val="auto"/>
          <w:sz w:val="32"/>
          <w:szCs w:val="32"/>
        </w:rPr>
        <w:t>业务咨询：</w:t>
      </w:r>
      <w:r>
        <w:rPr>
          <w:rFonts w:hint="eastAsia" w:ascii="方正仿宋_GBK" w:hAnsi="方正仿宋_GBK" w:eastAsia="方正仿宋_GBK" w:cs="方正仿宋_GBK"/>
          <w:b w:val="0"/>
          <w:bCs w:val="0"/>
          <w:color w:val="auto"/>
          <w:sz w:val="32"/>
          <w:szCs w:val="32"/>
        </w:rPr>
        <w:t>杜朋</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0557-3022079（成果办）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二、新技术试验示范推广专项</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重点围绕宿州市主导产业、新兴产业和未来产业发展，正在进行试验示范推广的新技术成果，能够提供专业机构出具的查新报告。项目承担单位自筹经费不低于项目总投入的60%，项目实施周期一般不超过3年，</w:t>
      </w:r>
      <w:r>
        <w:rPr>
          <w:rFonts w:hint="eastAsia" w:ascii="方正仿宋_GBK" w:hAnsi="方正仿宋_GBK" w:eastAsia="方正仿宋_GBK" w:cs="方正仿宋_GBK"/>
          <w:b w:val="0"/>
          <w:bCs w:val="0"/>
          <w:color w:val="auto"/>
          <w:sz w:val="32"/>
          <w:szCs w:val="32"/>
        </w:rPr>
        <w:t>市级支持资金不超过100万元。</w:t>
      </w:r>
    </w:p>
    <w:p>
      <w:pPr>
        <w:pStyle w:val="8"/>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考核指标：</w:t>
      </w:r>
      <w:r>
        <w:rPr>
          <w:rFonts w:hint="eastAsia" w:ascii="方正仿宋_GBK" w:hAnsi="方正仿宋_GBK" w:eastAsia="方正仿宋_GBK" w:cs="方正仿宋_GBK"/>
          <w:color w:val="auto"/>
          <w:sz w:val="32"/>
          <w:szCs w:val="32"/>
          <w:lang w:val="en-US" w:eastAsia="zh-CN"/>
        </w:rPr>
        <w:t>项目须有明确的新技术，正在进行示范推广，有明确的应用场景，预期产生一定的经济效益和社会效益。</w:t>
      </w:r>
    </w:p>
    <w:p>
      <w:pPr>
        <w:pStyle w:val="8"/>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eastAsia="zh-CN"/>
        </w:rPr>
        <w:t>业务咨询：</w:t>
      </w:r>
      <w:r>
        <w:rPr>
          <w:rFonts w:hint="eastAsia" w:ascii="方正仿宋_GBK" w:hAnsi="方正仿宋_GBK" w:eastAsia="方正仿宋_GBK" w:cs="方正仿宋_GBK"/>
          <w:b w:val="0"/>
          <w:bCs w:val="0"/>
          <w:color w:val="auto"/>
          <w:sz w:val="32"/>
          <w:szCs w:val="32"/>
          <w:lang w:val="en-US" w:eastAsia="zh-CN"/>
        </w:rPr>
        <w:t xml:space="preserve">韩紫薇  </w:t>
      </w:r>
      <w:r>
        <w:rPr>
          <w:rFonts w:hint="eastAsia" w:ascii="方正仿宋_GBK" w:hAnsi="方正仿宋_GBK" w:eastAsia="方正仿宋_GBK" w:cs="方正仿宋_GBK"/>
          <w:color w:val="auto"/>
          <w:sz w:val="32"/>
          <w:szCs w:val="32"/>
          <w:lang w:eastAsia="zh-CN"/>
        </w:rPr>
        <w:t> 0557-30220</w:t>
      </w:r>
      <w:r>
        <w:rPr>
          <w:rFonts w:hint="eastAsia" w:ascii="方正仿宋_GBK" w:hAnsi="方正仿宋_GBK" w:eastAsia="方正仿宋_GBK" w:cs="方正仿宋_GBK"/>
          <w:color w:val="auto"/>
          <w:sz w:val="32"/>
          <w:szCs w:val="32"/>
          <w:lang w:val="en-US" w:eastAsia="zh-CN"/>
        </w:rPr>
        <w:t>58</w:t>
      </w:r>
      <w:r>
        <w:rPr>
          <w:rFonts w:hint="eastAsia" w:ascii="方正仿宋_GBK" w:hAnsi="方正仿宋_GBK" w:eastAsia="方正仿宋_GBK" w:cs="方正仿宋_GBK"/>
          <w:color w:val="auto"/>
          <w:sz w:val="32"/>
          <w:szCs w:val="32"/>
          <w:lang w:eastAsia="zh-CN"/>
        </w:rPr>
        <w:t>（协同科）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FF"/>
          <w:sz w:val="32"/>
          <w:szCs w:val="32"/>
          <w:lang w:val="en-US"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三、对外科技合作专项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点围绕宿州市主导产业、新兴产业和未来产业发展，支持市外企业、高校、科研单位与宿州市企事业单位开展联合攻关，将科技成果在宿州市进行转化。项目承担单位自筹经费不低于项目总投入的60%，项目实施周期一般不超过3年，</w:t>
      </w:r>
      <w:r>
        <w:rPr>
          <w:rFonts w:hint="eastAsia" w:ascii="方正仿宋_GBK" w:hAnsi="方正仿宋_GBK" w:eastAsia="方正仿宋_GBK" w:cs="方正仿宋_GBK"/>
          <w:b w:val="0"/>
          <w:bCs w:val="0"/>
          <w:color w:val="auto"/>
          <w:sz w:val="32"/>
          <w:szCs w:val="32"/>
        </w:rPr>
        <w:t>市级支持资金不超过100万元。</w:t>
      </w:r>
    </w:p>
    <w:p>
      <w:pPr>
        <w:pStyle w:val="8"/>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考核指标：</w:t>
      </w:r>
      <w:r>
        <w:rPr>
          <w:rFonts w:hint="eastAsia" w:ascii="方正仿宋_GBK" w:hAnsi="方正仿宋_GBK" w:eastAsia="方正仿宋_GBK" w:cs="方正仿宋_GBK"/>
          <w:color w:val="auto"/>
          <w:sz w:val="32"/>
          <w:szCs w:val="32"/>
          <w:lang w:val="en-US" w:eastAsia="zh-CN"/>
        </w:rPr>
        <w:t>开展联合攻关，预期产生一定的经济效益和社会效益。</w:t>
      </w:r>
    </w:p>
    <w:p>
      <w:pPr>
        <w:pStyle w:val="8"/>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eastAsia="zh-CN"/>
        </w:rPr>
        <w:t>业务咨询：</w:t>
      </w:r>
      <w:r>
        <w:rPr>
          <w:rFonts w:hint="eastAsia" w:ascii="方正仿宋_GBK" w:hAnsi="方正仿宋_GBK" w:eastAsia="方正仿宋_GBK" w:cs="方正仿宋_GBK"/>
          <w:b w:val="0"/>
          <w:bCs w:val="0"/>
          <w:color w:val="auto"/>
          <w:sz w:val="32"/>
          <w:szCs w:val="32"/>
          <w:lang w:val="en-US" w:eastAsia="zh-CN"/>
        </w:rPr>
        <w:t>李帆</w:t>
      </w:r>
      <w:r>
        <w:rPr>
          <w:rFonts w:hint="eastAsia" w:ascii="方正仿宋_GBK" w:hAnsi="方正仿宋_GBK" w:eastAsia="方正仿宋_GBK" w:cs="方正仿宋_GBK"/>
          <w:color w:val="auto"/>
          <w:sz w:val="32"/>
          <w:szCs w:val="32"/>
          <w:lang w:eastAsia="zh-CN"/>
        </w:rPr>
        <w:t>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0557-30220</w:t>
      </w:r>
      <w:r>
        <w:rPr>
          <w:rFonts w:hint="eastAsia" w:ascii="方正仿宋_GBK" w:hAnsi="方正仿宋_GBK" w:eastAsia="方正仿宋_GBK" w:cs="方正仿宋_GBK"/>
          <w:color w:val="auto"/>
          <w:sz w:val="32"/>
          <w:szCs w:val="32"/>
          <w:lang w:val="en-US" w:eastAsia="zh-CN"/>
        </w:rPr>
        <w:t>58</w:t>
      </w:r>
      <w:r>
        <w:rPr>
          <w:rFonts w:hint="eastAsia" w:ascii="方正仿宋_GBK" w:hAnsi="方正仿宋_GBK" w:eastAsia="方正仿宋_GBK" w:cs="方正仿宋_GBK"/>
          <w:color w:val="auto"/>
          <w:sz w:val="32"/>
          <w:szCs w:val="32"/>
          <w:lang w:eastAsia="zh-CN"/>
        </w:rPr>
        <w:t>（协同科）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四、青年科技人才攻关专项</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支持青年科技人才聚焦国家重大战略需求，紧扣本市主导产业、未来产业发展方向，开展关键核心技术攻关与前沿技术研究，推动关键技术、生产工艺、产品设计等实现新突破。</w:t>
      </w:r>
      <w:r>
        <w:rPr>
          <w:rFonts w:hint="default" w:ascii="方正仿宋_GBK" w:hAnsi="方正仿宋_GBK" w:eastAsia="方正仿宋_GBK" w:cs="方正仿宋_GBK"/>
          <w:b w:val="0"/>
          <w:bCs w:val="0"/>
          <w:color w:val="auto"/>
          <w:sz w:val="32"/>
          <w:szCs w:val="32"/>
          <w:lang w:val="en-US" w:eastAsia="zh-CN"/>
        </w:rPr>
        <w:t>申报</w:t>
      </w:r>
      <w:r>
        <w:rPr>
          <w:rFonts w:hint="eastAsia" w:ascii="方正仿宋_GBK" w:hAnsi="方正仿宋_GBK" w:eastAsia="方正仿宋_GBK" w:cs="方正仿宋_GBK"/>
          <w:b w:val="0"/>
          <w:bCs w:val="0"/>
          <w:color w:val="auto"/>
          <w:sz w:val="32"/>
          <w:szCs w:val="32"/>
          <w:lang w:val="en-US" w:eastAsia="zh-CN"/>
        </w:rPr>
        <w:t>主体须</w:t>
      </w:r>
      <w:r>
        <w:rPr>
          <w:rFonts w:hint="default" w:ascii="方正仿宋_GBK" w:hAnsi="方正仿宋_GBK" w:eastAsia="方正仿宋_GBK" w:cs="方正仿宋_GBK"/>
          <w:b w:val="0"/>
          <w:bCs w:val="0"/>
          <w:color w:val="auto"/>
          <w:sz w:val="32"/>
          <w:szCs w:val="32"/>
          <w:lang w:val="en-US" w:eastAsia="zh-CN"/>
        </w:rPr>
        <w:t>为</w:t>
      </w:r>
      <w:r>
        <w:rPr>
          <w:rFonts w:hint="eastAsia" w:ascii="方正仿宋_GBK" w:hAnsi="方正仿宋_GBK" w:eastAsia="方正仿宋_GBK" w:cs="方正仿宋_GBK"/>
          <w:b w:val="0"/>
          <w:bCs w:val="0"/>
          <w:color w:val="auto"/>
          <w:sz w:val="32"/>
          <w:szCs w:val="32"/>
          <w:lang w:val="en-US" w:eastAsia="zh-CN"/>
        </w:rPr>
        <w:t>独立法人单位；</w:t>
      </w:r>
      <w:r>
        <w:rPr>
          <w:rFonts w:hint="default" w:ascii="方正仿宋_GBK" w:hAnsi="方正仿宋_GBK" w:eastAsia="方正仿宋_GBK" w:cs="方正仿宋_GBK"/>
          <w:b w:val="0"/>
          <w:bCs w:val="0"/>
          <w:color w:val="auto"/>
          <w:sz w:val="32"/>
          <w:szCs w:val="32"/>
          <w:lang w:val="en-US" w:eastAsia="zh-CN"/>
        </w:rPr>
        <w:t>项目</w:t>
      </w:r>
      <w:r>
        <w:rPr>
          <w:rFonts w:hint="eastAsia" w:ascii="方正仿宋_GBK" w:hAnsi="方正仿宋_GBK" w:eastAsia="方正仿宋_GBK" w:cs="方正仿宋_GBK"/>
          <w:b w:val="0"/>
          <w:bCs w:val="0"/>
          <w:color w:val="auto"/>
          <w:sz w:val="32"/>
          <w:szCs w:val="32"/>
          <w:lang w:val="en-US" w:eastAsia="zh-CN"/>
        </w:rPr>
        <w:t>主持人一般</w:t>
      </w:r>
      <w:r>
        <w:rPr>
          <w:rFonts w:hint="default" w:ascii="方正仿宋_GBK" w:hAnsi="方正仿宋_GBK" w:eastAsia="方正仿宋_GBK" w:cs="方正仿宋_GBK"/>
          <w:b w:val="0"/>
          <w:bCs w:val="0"/>
          <w:color w:val="auto"/>
          <w:sz w:val="32"/>
          <w:szCs w:val="32"/>
          <w:lang w:val="en-US" w:eastAsia="zh-CN"/>
        </w:rPr>
        <w:t>应为4</w:t>
      </w:r>
      <w:r>
        <w:rPr>
          <w:rFonts w:hint="eastAsia" w:ascii="方正仿宋_GBK" w:hAnsi="方正仿宋_GBK" w:eastAsia="方正仿宋_GBK" w:cs="方正仿宋_GBK"/>
          <w:b w:val="0"/>
          <w:bCs w:val="0"/>
          <w:color w:val="auto"/>
          <w:sz w:val="32"/>
          <w:szCs w:val="32"/>
          <w:lang w:val="en-US" w:eastAsia="zh-CN"/>
        </w:rPr>
        <w:t>5周岁（含）以下的青年科技人才，具有硕士学位或中级及以上职称，能全程牵头项目实施、发挥核心引领作用；项目成员中</w:t>
      </w:r>
      <w:r>
        <w:rPr>
          <w:rFonts w:hint="default"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lang w:val="en-US" w:eastAsia="zh-CN"/>
        </w:rPr>
        <w:t>5周岁（含）以下的青年科技人才占比应不低于50%。</w:t>
      </w:r>
      <w:r>
        <w:rPr>
          <w:rFonts w:hint="default" w:ascii="方正仿宋_GBK" w:hAnsi="方正仿宋_GBK" w:eastAsia="方正仿宋_GBK" w:cs="方正仿宋_GBK"/>
          <w:b w:val="0"/>
          <w:bCs w:val="0"/>
          <w:color w:val="auto"/>
          <w:sz w:val="32"/>
          <w:szCs w:val="32"/>
          <w:lang w:val="en-US" w:eastAsia="zh-CN"/>
        </w:rPr>
        <w:t>项目实施周期原则上不超过3年。市财政支持资金不超过100万元，专项用于项目研发</w:t>
      </w:r>
      <w:r>
        <w:rPr>
          <w:rFonts w:hint="eastAsia" w:ascii="方正仿宋_GBK" w:hAnsi="方正仿宋_GBK" w:eastAsia="方正仿宋_GBK" w:cs="方正仿宋_GBK"/>
          <w:b w:val="0"/>
          <w:bCs w:val="0"/>
          <w:color w:val="auto"/>
          <w:sz w:val="32"/>
          <w:szCs w:val="32"/>
          <w:lang w:val="en-US" w:eastAsia="zh-CN"/>
        </w:rPr>
        <w:t>、</w:t>
      </w:r>
      <w:r>
        <w:rPr>
          <w:rFonts w:hint="default" w:ascii="方正仿宋_GBK" w:hAnsi="方正仿宋_GBK" w:eastAsia="方正仿宋_GBK" w:cs="方正仿宋_GBK"/>
          <w:b w:val="0"/>
          <w:bCs w:val="0"/>
          <w:color w:val="auto"/>
          <w:sz w:val="32"/>
          <w:szCs w:val="32"/>
          <w:lang w:val="en-US" w:eastAsia="zh-CN"/>
        </w:rPr>
        <w:t>实验耗材、设备购置、成果转化等相关支出。</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考核指标：</w:t>
      </w:r>
      <w:r>
        <w:rPr>
          <w:rFonts w:hint="eastAsia" w:ascii="方正仿宋_GBK" w:hAnsi="方正仿宋_GBK" w:eastAsia="方正仿宋_GBK" w:cs="方正仿宋_GBK"/>
          <w:b w:val="0"/>
          <w:bCs w:val="0"/>
          <w:color w:val="auto"/>
          <w:sz w:val="32"/>
          <w:szCs w:val="32"/>
          <w:lang w:val="en-US" w:eastAsia="zh-CN"/>
        </w:rPr>
        <w:t>须在相关领域取得实质性技术突破，开发具有自主知识产权的核心产品，能够产生明显的经济效益和社会效益。项目需明确量化技术创新成果指标，以及具体的经济社会效益指标等，突出青年科技人才在项目实施过程中的关键贡献与创新引领作用。</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bCs/>
          <w:color w:val="auto"/>
          <w:sz w:val="32"/>
          <w:szCs w:val="32"/>
          <w:lang w:eastAsia="zh-CN"/>
        </w:rPr>
        <w:t>业务咨询：</w:t>
      </w:r>
      <w:bookmarkStart w:id="1" w:name="_GoBack"/>
      <w:r>
        <w:rPr>
          <w:rFonts w:hint="eastAsia" w:ascii="方正仿宋_GBK" w:hAnsi="方正仿宋_GBK" w:eastAsia="方正仿宋_GBK" w:cs="方正仿宋_GBK"/>
          <w:b w:val="0"/>
          <w:bCs w:val="0"/>
          <w:color w:val="auto"/>
          <w:sz w:val="32"/>
          <w:szCs w:val="32"/>
          <w:lang w:val="en-US" w:eastAsia="zh-CN"/>
        </w:rPr>
        <w:t>李黎</w:t>
      </w:r>
      <w:r>
        <w:rPr>
          <w:rFonts w:hint="eastAsia" w:ascii="方正仿宋_GBK" w:hAnsi="方正仿宋_GBK" w:eastAsia="方正仿宋_GBK" w:cs="方正仿宋_GBK"/>
          <w:b w:val="0"/>
          <w:bCs w:val="0"/>
          <w:color w:val="auto"/>
          <w:sz w:val="32"/>
          <w:szCs w:val="32"/>
          <w:lang w:eastAsia="zh-CN"/>
        </w:rPr>
        <w:t xml:space="preserve">  0557-3</w:t>
      </w:r>
      <w:r>
        <w:rPr>
          <w:rFonts w:hint="eastAsia" w:ascii="方正仿宋_GBK" w:hAnsi="方正仿宋_GBK" w:eastAsia="方正仿宋_GBK" w:cs="方正仿宋_GBK"/>
          <w:b w:val="0"/>
          <w:bCs w:val="0"/>
          <w:color w:val="auto"/>
          <w:sz w:val="32"/>
          <w:szCs w:val="32"/>
          <w:lang w:val="en-US" w:eastAsia="zh-CN"/>
        </w:rPr>
        <w:t>026087</w:t>
      </w:r>
      <w:bookmarkEnd w:id="1"/>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人才科</w:t>
      </w:r>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五、绿色发展专项</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围绕落实国家及省、市关于推动绿色转型的部署要求，在绿色环保、绿色能源、绿色制造、绿色农业、绿色医疗等领域，通过科技攻关和应用示范，着力攻克一批关键核心技术，支撑我市绿色产业高质量发展。项目承担单位自筹经费不低于项目总投入的60%。项目实施周期原则上不超过3年。</w:t>
      </w:r>
      <w:r>
        <w:rPr>
          <w:rFonts w:hint="eastAsia" w:ascii="方正仿宋_GBK" w:hAnsi="方正仿宋_GBK" w:eastAsia="方正仿宋_GBK" w:cs="方正仿宋_GBK"/>
          <w:b w:val="0"/>
          <w:bCs w:val="0"/>
          <w:color w:val="auto"/>
          <w:sz w:val="32"/>
          <w:szCs w:val="32"/>
        </w:rPr>
        <w:t>市级支持资金不超过100万元。</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研究方向1：大气污染治理和管控技术研究与应用。</w:t>
      </w:r>
      <w:r>
        <w:rPr>
          <w:rFonts w:hint="eastAsia" w:ascii="方正仿宋_GBK" w:hAnsi="方正仿宋_GBK" w:eastAsia="方正仿宋_GBK" w:cs="方正仿宋_GBK"/>
          <w:color w:val="auto"/>
          <w:sz w:val="32"/>
          <w:szCs w:val="32"/>
          <w:lang w:val="en-US" w:eastAsia="zh-CN"/>
        </w:rPr>
        <w:t>针对建材、板材、化工和煤电等产业污染物排放问题，研究污染物排放特点，探索出一套高效、环保、经济的治理技术，并将其应用于实际生产中，降低污染物排放。</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考核指标：</w:t>
      </w:r>
      <w:r>
        <w:rPr>
          <w:rFonts w:hint="eastAsia" w:ascii="方正仿宋_GBK" w:hAnsi="方正仿宋_GBK" w:eastAsia="方正仿宋_GBK" w:cs="方正仿宋_GBK"/>
          <w:color w:val="auto"/>
          <w:sz w:val="32"/>
          <w:szCs w:val="32"/>
          <w:lang w:val="en-US" w:eastAsia="zh-CN"/>
        </w:rPr>
        <w:t>通过对比分析国内外现有的污染物治理技术，筛选出更符合绿色导向的高效治理技术，并对其进行优化改进。</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研究方向2：绿色能源领域关键技术研究及应用。</w:t>
      </w:r>
      <w:r>
        <w:rPr>
          <w:rFonts w:hint="eastAsia" w:ascii="方正仿宋_GBK" w:hAnsi="方正仿宋_GBK" w:eastAsia="方正仿宋_GBK" w:cs="方正仿宋_GBK"/>
          <w:color w:val="auto"/>
          <w:sz w:val="32"/>
          <w:szCs w:val="32"/>
          <w:lang w:val="en-US" w:eastAsia="zh-CN"/>
        </w:rPr>
        <w:t>动力电池、储能电池相关材料关键技术研究；电化学储能电池及储能系统集成关键技术研究；废旧电池回收利用关键技术研究；可再生能源电解水制氢及氢基化工制备关键技术，可再生能源风光氢储一体化关键技术研究。以及其它绿色能源领域关键核心技术研究。</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考核指标：</w:t>
      </w:r>
      <w:r>
        <w:rPr>
          <w:rFonts w:hint="eastAsia" w:ascii="方正仿宋_GBK" w:hAnsi="方正仿宋_GBK" w:eastAsia="方正仿宋_GBK" w:cs="方正仿宋_GBK"/>
          <w:color w:val="auto"/>
          <w:sz w:val="32"/>
          <w:szCs w:val="32"/>
          <w:lang w:val="en-US" w:eastAsia="zh-CN"/>
        </w:rPr>
        <w:t>形成高品质电池材料稳定化制备的工艺流程及关键控制技术，关键技术指标达到或优于行业先进指标；形成高安全、低成本、高效大容量储能电池制备及储能系统集成关键技术，建成示范生产线，实现储能电站工程应用示范；形成高性能超低量贵金属电解水催化材料关键技术，实现绿氢耦合工业二氧化碳制备绿色甲醇产业化技术及应用。</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研究方向3：宿州道地药材王枣子绿色技术研究与应用。</w:t>
      </w:r>
      <w:r>
        <w:rPr>
          <w:rFonts w:hint="eastAsia" w:ascii="方正仿宋_GBK" w:hAnsi="方正仿宋_GBK" w:eastAsia="方正仿宋_GBK" w:cs="方正仿宋_GBK"/>
          <w:color w:val="auto"/>
          <w:sz w:val="32"/>
          <w:szCs w:val="32"/>
          <w:lang w:val="en-US" w:eastAsia="zh-CN"/>
        </w:rPr>
        <w:t>开发环保、低成本的水基提取工艺，替代或优化传统醇提方法，实现特定成分高效提取；针对水提工艺溶解性差、杂质多等难题，集成低醇辅助、酶解与膜分离等技术，提升目标成分提取率，保障提取液稳定性与后续制剂适应性；开发绿色功能饮品，推动产业化应用。</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考核指标：</w:t>
      </w:r>
      <w:r>
        <w:rPr>
          <w:rFonts w:hint="eastAsia" w:ascii="方正仿宋_GBK" w:hAnsi="方正仿宋_GBK" w:eastAsia="方正仿宋_GBK" w:cs="方正仿宋_GBK"/>
          <w:color w:val="auto"/>
          <w:sz w:val="32"/>
          <w:szCs w:val="32"/>
          <w:lang w:val="en-US" w:eastAsia="zh-CN"/>
        </w:rPr>
        <w:t>水溶性成分提取率提升10%-30%，优化低醇水提及助溶剂技术，达到原醇提水平；整体有效部位综合提取率显著提高；工艺实现低醇使用，提取液符合后续制剂要求。</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研究方向4：宿州大豆病虫草害抗药性监测与科学绿色治理研究。</w:t>
      </w:r>
      <w:r>
        <w:rPr>
          <w:rFonts w:hint="eastAsia" w:ascii="方正仿宋_GBK" w:hAnsi="方正仿宋_GBK" w:eastAsia="方正仿宋_GBK" w:cs="方正仿宋_GBK"/>
          <w:color w:val="auto"/>
          <w:sz w:val="32"/>
          <w:szCs w:val="32"/>
          <w:lang w:val="en-US" w:eastAsia="zh-CN"/>
        </w:rPr>
        <w:t>聚焦抗药性引发的防效下降与成本环境问题，开展科学监测并构建综合治理体系。针对宿州大豆生产中的主要病虫草害（根腐病、炭疽病、甜菜夜蛾、烟粉虱及主要杂草等），监测其对常用药剂的抗性水平，集成抗性预警、药剂轮换、生态调控等措施，开展区域化绿色防控研究。</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考核指标：</w:t>
      </w:r>
      <w:r>
        <w:rPr>
          <w:rFonts w:hint="eastAsia" w:ascii="方正仿宋_GBK" w:hAnsi="方正仿宋_GBK" w:eastAsia="方正仿宋_GBK" w:cs="方正仿宋_GBK"/>
          <w:color w:val="auto"/>
          <w:sz w:val="32"/>
          <w:szCs w:val="32"/>
          <w:lang w:val="en-US" w:eastAsia="zh-CN"/>
        </w:rPr>
        <w:t>建立宿州大豆病虫草害抗药性监测体系，并形成综合治理方案。</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业务咨询：</w:t>
      </w:r>
      <w:r>
        <w:rPr>
          <w:rFonts w:hint="eastAsia" w:ascii="方正仿宋_GBK" w:hAnsi="方正仿宋_GBK" w:eastAsia="方正仿宋_GBK" w:cs="方正仿宋_GBK"/>
          <w:b w:val="0"/>
          <w:bCs w:val="0"/>
          <w:color w:val="auto"/>
          <w:sz w:val="32"/>
          <w:szCs w:val="32"/>
          <w:lang w:val="en-US" w:eastAsia="zh-CN"/>
        </w:rPr>
        <w:t>丁振东  0557-3026072（前沿办）</w:t>
      </w:r>
    </w:p>
    <w:p>
      <w:pPr>
        <w:keepNext w:val="0"/>
        <w:keepLines w:val="0"/>
        <w:pageBreakBefore w:val="0"/>
        <w:kinsoku/>
        <w:wordWrap/>
        <w:overflowPunct/>
        <w:topLinePunct w:val="0"/>
        <w:autoSpaceDE/>
        <w:autoSpaceDN/>
        <w:bidi w:val="0"/>
        <w:adjustRightInd/>
        <w:spacing w:line="600" w:lineRule="exact"/>
        <w:ind w:firstLine="2240" w:firstLineChars="7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葛绍康  0557-3060062（生命科）</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六、合成生物专项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支持合成生物学领域的基础研究，科技攻关和产业化应用，推动合成生物技术及产品在我市农业、医药等领域的创新应用。申报单位为具有独立法人资格的企事业单位，鼓励企业联合高校院所联合申报。项目承担单位自筹经费不低于项目总投入的60%。项目实施周期原则上不超过3年。</w:t>
      </w:r>
      <w:r>
        <w:rPr>
          <w:rFonts w:hint="eastAsia" w:ascii="方正仿宋_GBK" w:hAnsi="方正仿宋_GBK" w:eastAsia="方正仿宋_GBK" w:cs="方正仿宋_GBK"/>
          <w:b w:val="0"/>
          <w:bCs w:val="0"/>
          <w:color w:val="auto"/>
          <w:sz w:val="32"/>
          <w:szCs w:val="32"/>
        </w:rPr>
        <w:t>市级支持资金不超过100万元。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研究方向1：</w:t>
      </w:r>
      <w:r>
        <w:rPr>
          <w:rFonts w:hint="eastAsia" w:ascii="方正仿宋_GBK" w:hAnsi="方正仿宋_GBK" w:eastAsia="方正仿宋_GBK" w:cs="方正仿宋_GBK"/>
          <w:b/>
          <w:bCs/>
          <w:color w:val="auto"/>
          <w:sz w:val="32"/>
          <w:szCs w:val="32"/>
          <w:lang w:val="en-US" w:eastAsia="zh-CN"/>
        </w:rPr>
        <w:t>合成生物农业。</w:t>
      </w:r>
      <w:r>
        <w:rPr>
          <w:rFonts w:hint="eastAsia" w:ascii="方正仿宋_GBK" w:hAnsi="方正仿宋_GBK" w:eastAsia="方正仿宋_GBK" w:cs="方正仿宋_GBK"/>
          <w:color w:val="auto"/>
          <w:sz w:val="32"/>
          <w:szCs w:val="32"/>
          <w:lang w:val="en-US" w:eastAsia="zh-CN"/>
        </w:rPr>
        <w:t>重点支持合成生物学在生物育种、生物肥料、生物农药、饲料及添加剂等领域的关键技术研发与产业化应用。面向黄淮海地区大豆、玉米等主粮作物生产需求，综合运用合成生物学技术，开展土壤微生物调控与益生菌肥料研发，聚焦优质高产新品种选育，构建绿色高效生产技术模式。围绕皖北特色经济作物，系统开展种质资源收集、整理、鉴定，并利用基因编辑与代谢工程技术推进优良性状新品种选育，以科技创新全面赋能现代农业提质增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研究方向2：合成生物医药。</w:t>
      </w:r>
      <w:r>
        <w:rPr>
          <w:rFonts w:hint="eastAsia" w:ascii="方正仿宋_GBK" w:hAnsi="方正仿宋_GBK" w:eastAsia="方正仿宋_GBK" w:cs="方正仿宋_GBK"/>
          <w:color w:val="auto"/>
          <w:sz w:val="32"/>
          <w:szCs w:val="32"/>
          <w:lang w:val="en-US" w:eastAsia="zh-CN"/>
        </w:rPr>
        <w:t>开展原料药、中药活性成分、医药中间体及天然产物的生物合成关键技术研究与产业化。重点发展底盘细胞构建、菌株定向选育、代谢调控等核心技术，开发新型生物酶制剂、微生态制剂以及生物法合成氨基酸等医药级产品的制造技术，推动生物医药中间体及治疗性产物的规模化生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考核指标：</w:t>
      </w:r>
      <w:r>
        <w:rPr>
          <w:rFonts w:hint="eastAsia" w:ascii="方正仿宋_GBK" w:hAnsi="方正仿宋_GBK" w:eastAsia="方正仿宋_GBK" w:cs="方正仿宋_GBK"/>
          <w:color w:val="auto"/>
          <w:sz w:val="32"/>
          <w:szCs w:val="32"/>
          <w:lang w:val="en-US" w:eastAsia="zh-CN"/>
        </w:rPr>
        <w:t>在合成生物关键技术研发及产业化方面取得新突破，项目有明确的技术创新指标和应用场景，并能够取得良好的经济和社会效益。</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auto"/>
          <w:sz w:val="32"/>
          <w:szCs w:val="32"/>
          <w:lang w:val="en-US" w:eastAsia="zh-CN"/>
        </w:rPr>
        <w:t>业务咨询：</w:t>
      </w:r>
      <w:r>
        <w:rPr>
          <w:rFonts w:hint="eastAsia" w:ascii="方正仿宋_GBK" w:hAnsi="方正仿宋_GBK" w:eastAsia="方正仿宋_GBK" w:cs="方正仿宋_GBK"/>
          <w:b w:val="0"/>
          <w:bCs w:val="0"/>
          <w:color w:val="auto"/>
          <w:sz w:val="32"/>
          <w:szCs w:val="32"/>
          <w:lang w:val="en-US" w:eastAsia="zh-CN"/>
        </w:rPr>
        <w:t>葛绍康  0557-3060062（生命科）</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七、聚核企业专项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研究方向：</w:t>
      </w:r>
      <w:r>
        <w:rPr>
          <w:rFonts w:hint="eastAsia" w:ascii="方正仿宋_GBK" w:hAnsi="方正仿宋_GBK" w:eastAsia="方正仿宋_GBK" w:cs="方正仿宋_GBK"/>
          <w:sz w:val="32"/>
          <w:szCs w:val="32"/>
          <w:lang w:eastAsia="zh-CN"/>
        </w:rPr>
        <w:t>支持聚核企业围绕主营业务开展关键核心技术攻关、科技成果转化及产业化等任务，鼓励企业与高校院所协同创新，提升自主创新能力和产业链带动力。项目实施周期原则上不超过3年。</w:t>
      </w:r>
      <w:r>
        <w:rPr>
          <w:rFonts w:hint="eastAsia" w:ascii="方正仿宋_GBK" w:hAnsi="方正仿宋_GBK" w:eastAsia="方正仿宋_GBK" w:cs="方正仿宋_GBK"/>
          <w:b w:val="0"/>
          <w:bCs w:val="0"/>
          <w:color w:val="auto"/>
          <w:sz w:val="32"/>
          <w:szCs w:val="32"/>
        </w:rPr>
        <w:t>市级支持资金不超过100万元。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考核指标：</w:t>
      </w:r>
      <w:r>
        <w:rPr>
          <w:rFonts w:hint="eastAsia" w:ascii="方正仿宋_GBK" w:hAnsi="方正仿宋_GBK" w:eastAsia="方正仿宋_GBK" w:cs="方正仿宋_GBK"/>
          <w:sz w:val="32"/>
          <w:szCs w:val="32"/>
          <w:lang w:eastAsia="zh-CN"/>
        </w:rPr>
        <w:t>突破关键核心技术，取得一定数量</w:t>
      </w:r>
      <w:r>
        <w:rPr>
          <w:rFonts w:hint="eastAsia" w:ascii="微软雅黑" w:hAnsi="微软雅黑" w:eastAsia="微软雅黑" w:cs="微软雅黑"/>
          <w:sz w:val="32"/>
          <w:szCs w:val="32"/>
          <w:lang w:eastAsia="zh-CN"/>
        </w:rPr>
        <w:t>Ⅰ</w:t>
      </w:r>
      <w:r>
        <w:rPr>
          <w:rFonts w:hint="eastAsia" w:ascii="方正仿宋_GBK" w:hAnsi="方正仿宋_GBK" w:eastAsia="方正仿宋_GBK" w:cs="方正仿宋_GBK"/>
          <w:sz w:val="32"/>
          <w:szCs w:val="32"/>
          <w:lang w:eastAsia="zh-CN"/>
        </w:rPr>
        <w:t>类发明专利，推动科技成果转化和产业化，带动产业链上下游协同创新，产生一定的经济效益和社会效益。</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业务咨询：</w:t>
      </w:r>
      <w:r>
        <w:rPr>
          <w:rFonts w:hint="eastAsia" w:ascii="方正仿宋_GBK" w:hAnsi="方正仿宋_GBK" w:eastAsia="方正仿宋_GBK" w:cs="方正仿宋_GBK"/>
          <w:color w:val="auto"/>
          <w:sz w:val="32"/>
          <w:szCs w:val="32"/>
          <w:lang w:val="en-US" w:eastAsia="zh-CN"/>
        </w:rPr>
        <w:t>苏娜  0557-3022482（产业科）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八、重大专项</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本专项重点支持关键核心技术攻关及产业化，优先支持产学研协同创新项目。项目承担单位自筹经费不低于项目总投入的60%。</w:t>
      </w:r>
      <w:r>
        <w:rPr>
          <w:rFonts w:hint="eastAsia" w:ascii="方正仿宋_GBK" w:hAnsi="方正仿宋_GBK" w:eastAsia="方正仿宋_GBK" w:cs="方正仿宋_GBK"/>
          <w:b w:val="0"/>
          <w:bCs w:val="0"/>
          <w:color w:val="auto"/>
          <w:sz w:val="32"/>
          <w:szCs w:val="32"/>
        </w:rPr>
        <w:t>项目实施周期原则上不超过3年</w:t>
      </w:r>
      <w:r>
        <w:rPr>
          <w:rFonts w:hint="eastAsia" w:ascii="方正仿宋_GBK" w:hAnsi="方正仿宋_GBK" w:eastAsia="方正仿宋_GBK" w:cs="方正仿宋_GBK"/>
          <w:b w:val="0"/>
          <w:bCs w:val="0"/>
          <w:color w:val="auto"/>
          <w:sz w:val="32"/>
          <w:szCs w:val="32"/>
          <w:lang w:val="en-US" w:eastAsia="zh-CN"/>
        </w:rPr>
        <w:t>。市级支持资金不超过100万元。</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（一）战略性新兴产业、未来产业</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研究方向1：量子科技领域。</w:t>
      </w:r>
      <w:r>
        <w:rPr>
          <w:rFonts w:hint="eastAsia" w:ascii="方正仿宋_GBK" w:hAnsi="方正仿宋_GBK" w:eastAsia="方正仿宋_GBK" w:cs="方正仿宋_GBK"/>
          <w:b w:val="0"/>
          <w:bCs w:val="0"/>
          <w:color w:val="auto"/>
          <w:sz w:val="32"/>
          <w:szCs w:val="32"/>
          <w:lang w:val="en-US" w:eastAsia="zh-CN"/>
        </w:rPr>
        <w:t>支持攻关量子密钥分发（QKD）及抗量子密码算法（PQC）技术与运营商网络在管控运维、通信协议、数据治理上的融合技术，研制全栈量子安全产品，构建量子安全的运营商网络专线、统一通信平台与云网数据安全治理平台。</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研究方向2：人工智能（机器人）领域。</w:t>
      </w:r>
      <w:r>
        <w:rPr>
          <w:rFonts w:hint="eastAsia" w:ascii="方正仿宋_GBK" w:hAnsi="方正仿宋_GBK" w:eastAsia="方正仿宋_GBK" w:cs="方正仿宋_GBK"/>
          <w:b w:val="0"/>
          <w:bCs w:val="0"/>
          <w:color w:val="auto"/>
          <w:sz w:val="32"/>
          <w:szCs w:val="32"/>
          <w:lang w:val="en-US" w:eastAsia="zh-CN"/>
        </w:rPr>
        <w:t>支持围绕人工智能与行业知识深度融合的专用大模型开展关键核心技术攻关，前瞻布局多模态大模型；支持企业围绕芯片先进封装架构设计、高可靠性测试与筛选等技术开展研发攻关。支持围绕机器人集成应用等关键技术开展研发攻关。</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研究方向3：先进材料领域。</w:t>
      </w:r>
      <w:r>
        <w:rPr>
          <w:rFonts w:hint="eastAsia" w:ascii="方正仿宋_GBK" w:hAnsi="方正仿宋_GBK" w:eastAsia="方正仿宋_GBK" w:cs="方正仿宋_GBK"/>
          <w:b w:val="0"/>
          <w:bCs w:val="0"/>
          <w:color w:val="auto"/>
          <w:sz w:val="32"/>
          <w:szCs w:val="32"/>
          <w:lang w:val="en-US" w:eastAsia="zh-CN"/>
        </w:rPr>
        <w:t>支持面向医疗、环保、工业制造等领域，开发功能性强、安全系数高的新型高分子复合材料、碳基复合材料、生物基复合材料或其它先进材料。</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研究方向4：低空经济领域。</w:t>
      </w:r>
      <w:r>
        <w:rPr>
          <w:rFonts w:hint="eastAsia" w:ascii="方正仿宋_GBK" w:hAnsi="方正仿宋_GBK" w:eastAsia="方正仿宋_GBK" w:cs="方正仿宋_GBK"/>
          <w:b w:val="0"/>
          <w:bCs w:val="0"/>
          <w:color w:val="auto"/>
          <w:sz w:val="32"/>
          <w:szCs w:val="32"/>
          <w:lang w:val="en-US" w:eastAsia="zh-CN"/>
        </w:rPr>
        <w:t>支持企业联合高校院所、企业开展军、民用低空飞行器总体气动布局设计、低成本大尺寸复合材料机体设计制造等关键核心技术攻关。</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考核指标：</w:t>
      </w:r>
      <w:r>
        <w:rPr>
          <w:rFonts w:hint="eastAsia" w:ascii="方正仿宋_GBK" w:hAnsi="方正仿宋_GBK" w:eastAsia="方正仿宋_GBK" w:cs="方正仿宋_GBK"/>
          <w:b w:val="0"/>
          <w:bCs w:val="0"/>
          <w:color w:val="auto"/>
          <w:sz w:val="32"/>
          <w:szCs w:val="32"/>
          <w:lang w:val="en-US" w:eastAsia="zh-CN"/>
        </w:rPr>
        <w:t>预期技术指标应能体现项目产品的先进性，应量化并可出具有资质的第三方检测报告或其他可采信的佐证材料。高校科研院所承担的研究内容应体现其实质性技术支撑作用，不鼓励以发表论文数、Ⅱ类知识产权数作为考核指标。</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业务咨询：</w:t>
      </w:r>
      <w:r>
        <w:rPr>
          <w:rFonts w:hint="eastAsia" w:ascii="方正仿宋_GBK" w:hAnsi="方正仿宋_GBK" w:eastAsia="方正仿宋_GBK" w:cs="方正仿宋_GBK"/>
          <w:b w:val="0"/>
          <w:bCs w:val="0"/>
          <w:color w:val="auto"/>
          <w:sz w:val="32"/>
          <w:szCs w:val="32"/>
          <w:lang w:val="en-US" w:eastAsia="zh-CN"/>
        </w:rPr>
        <w:t>丁振东  0557-3026072（前沿办）</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（二）新一代信息技术</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支持大数据、区块链、物联网、软件、微电子技术、计算机产品及其网络应用技术、通信技术、新型电子元器件、密码科研、信息安全技术研发及应用。重点支持以下方向：</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kern w:val="2"/>
          <w:sz w:val="32"/>
          <w:szCs w:val="32"/>
          <w:lang w:val="en-US" w:eastAsia="zh-CN" w:bidi="ar-SA"/>
        </w:rPr>
        <w:t>研究方向1：模拟集成电路设计。</w:t>
      </w:r>
      <w:r>
        <w:rPr>
          <w:rFonts w:hint="eastAsia" w:ascii="方正仿宋_GBK" w:hAnsi="方正仿宋_GBK" w:eastAsia="方正仿宋_GBK" w:cs="方正仿宋_GBK"/>
          <w:b w:val="0"/>
          <w:bCs w:val="0"/>
          <w:color w:val="auto"/>
          <w:sz w:val="32"/>
          <w:szCs w:val="32"/>
          <w:lang w:val="en-US" w:eastAsia="zh-CN"/>
        </w:rPr>
        <w:t>支持高性能、低功耗模拟集成电路设计，包括存储芯片、高精度数据转换器等核心IP研发。</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kern w:val="2"/>
          <w:sz w:val="32"/>
          <w:szCs w:val="32"/>
          <w:lang w:val="en-US" w:eastAsia="zh-CN" w:bidi="ar-SA"/>
        </w:rPr>
        <w:t>研究方向2：工业软件。</w:t>
      </w:r>
      <w:r>
        <w:rPr>
          <w:rFonts w:hint="eastAsia" w:ascii="方正仿宋_GBK" w:hAnsi="方正仿宋_GBK" w:eastAsia="方正仿宋_GBK" w:cs="方正仿宋_GBK"/>
          <w:b w:val="0"/>
          <w:bCs w:val="0"/>
          <w:color w:val="auto"/>
          <w:sz w:val="32"/>
          <w:szCs w:val="32"/>
          <w:lang w:val="en-US" w:eastAsia="zh-CN"/>
        </w:rPr>
        <w:t>支持工业数据标准化与跨系统互通、生产工艺智能优化等关键软件技术研发。</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kern w:val="2"/>
          <w:sz w:val="32"/>
          <w:szCs w:val="32"/>
          <w:lang w:val="en-US" w:eastAsia="zh-CN" w:bidi="ar-SA"/>
        </w:rPr>
        <w:t>研究方向3：智能传感与检测。</w:t>
      </w:r>
      <w:r>
        <w:rPr>
          <w:rFonts w:hint="eastAsia" w:ascii="方正仿宋_GBK" w:hAnsi="方正仿宋_GBK" w:eastAsia="方正仿宋_GBK" w:cs="方正仿宋_GBK"/>
          <w:b w:val="0"/>
          <w:bCs w:val="0"/>
          <w:color w:val="auto"/>
          <w:sz w:val="32"/>
          <w:szCs w:val="32"/>
          <w:lang w:val="en-US" w:eastAsia="zh-CN"/>
        </w:rPr>
        <w:t>支持高精度、低功耗、多参数融合的智能传感与检测技术研发及应用。</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kern w:val="2"/>
          <w:sz w:val="32"/>
          <w:szCs w:val="32"/>
          <w:lang w:val="en-US" w:eastAsia="zh-CN" w:bidi="ar-SA"/>
        </w:rPr>
        <w:t>研究方向4：智慧物流与供应链。</w:t>
      </w:r>
      <w:r>
        <w:rPr>
          <w:rFonts w:hint="eastAsia" w:ascii="方正仿宋_GBK" w:hAnsi="方正仿宋_GBK" w:eastAsia="方正仿宋_GBK" w:cs="方正仿宋_GBK"/>
          <w:b w:val="0"/>
          <w:bCs w:val="0"/>
          <w:color w:val="auto"/>
          <w:sz w:val="32"/>
          <w:szCs w:val="32"/>
          <w:lang w:val="en-US" w:eastAsia="zh-CN"/>
        </w:rPr>
        <w:t>支持多源数据融合与动态优化的连锁零售智能配送调度技术研发。</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考核指标：</w:t>
      </w:r>
      <w:r>
        <w:rPr>
          <w:rFonts w:hint="eastAsia" w:ascii="方正仿宋_GBK" w:hAnsi="方正仿宋_GBK" w:eastAsia="方正仿宋_GBK" w:cs="方正仿宋_GBK"/>
          <w:color w:val="auto"/>
          <w:sz w:val="32"/>
          <w:szCs w:val="32"/>
          <w:lang w:val="en-US" w:eastAsia="zh-CN"/>
        </w:rPr>
        <w:t>在关键技术研发方面取得新突破，取得创新性成果，实现产品的更新换代。项目需明确技术创新成果指标、经济社会效益指标等。</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业务咨询：</w:t>
      </w:r>
      <w:r>
        <w:rPr>
          <w:rFonts w:hint="eastAsia" w:ascii="方正仿宋_GBK" w:hAnsi="方正仿宋_GBK" w:eastAsia="方正仿宋_GBK" w:cs="方正仿宋_GBK"/>
          <w:color w:val="auto"/>
          <w:sz w:val="32"/>
          <w:szCs w:val="32"/>
          <w:lang w:val="en-US" w:eastAsia="zh-CN"/>
        </w:rPr>
        <w:t>苏娜  0557-3022482（产业科）</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（三）先进制造与自动化</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支持先进制造工艺与装备、工业生产过程控制系统、安全生产技术、高性能智能化仪器仪表、新能源汽车及汽车零部件制造等领域技术研发和应用。重点支持以下方向：</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kern w:val="2"/>
          <w:sz w:val="32"/>
          <w:szCs w:val="32"/>
          <w:lang w:val="en-US" w:eastAsia="zh-CN" w:bidi="ar-SA"/>
        </w:rPr>
        <w:t>研究方向1：高端装备与核心零部件。</w:t>
      </w:r>
      <w:r>
        <w:rPr>
          <w:rFonts w:hint="eastAsia" w:ascii="方正仿宋_GBK" w:hAnsi="方正仿宋_GBK" w:eastAsia="方正仿宋_GBK" w:cs="方正仿宋_GBK"/>
          <w:color w:val="auto"/>
          <w:sz w:val="32"/>
          <w:szCs w:val="32"/>
          <w:lang w:val="en-US" w:eastAsia="zh-CN"/>
        </w:rPr>
        <w:t>支持树脂基复合材料智能成型与在线缺陷监测、高端轴承及零件自动线智能检测、高性能电磁阀、外科医疗器械及核心部件等关键技术研发。</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kern w:val="2"/>
          <w:sz w:val="32"/>
          <w:szCs w:val="32"/>
          <w:lang w:val="en-US" w:eastAsia="zh-CN" w:bidi="ar-SA"/>
        </w:rPr>
        <w:t>研究方向2：绿色环保装备。</w:t>
      </w:r>
      <w:r>
        <w:rPr>
          <w:rFonts w:hint="eastAsia" w:ascii="方正仿宋_GBK" w:hAnsi="方正仿宋_GBK" w:eastAsia="方正仿宋_GBK" w:cs="方正仿宋_GBK"/>
          <w:color w:val="auto"/>
          <w:sz w:val="32"/>
          <w:szCs w:val="32"/>
          <w:lang w:val="en-US" w:eastAsia="zh-CN"/>
        </w:rPr>
        <w:t>支持畜禽粪污肥料化利用成套装备、粮食烘干设备智能化升级、秸秆高值化加工装备等研发。</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kern w:val="2"/>
          <w:sz w:val="32"/>
          <w:szCs w:val="32"/>
          <w:lang w:val="en-US" w:eastAsia="zh-CN" w:bidi="ar-SA"/>
        </w:rPr>
        <w:t>研究方向3：新能源汽车与零部件。</w:t>
      </w:r>
      <w:r>
        <w:rPr>
          <w:rFonts w:hint="eastAsia" w:ascii="方正仿宋_GBK" w:hAnsi="方正仿宋_GBK" w:eastAsia="方正仿宋_GBK" w:cs="方正仿宋_GBK"/>
          <w:color w:val="auto"/>
          <w:sz w:val="32"/>
          <w:szCs w:val="32"/>
          <w:lang w:val="en-US" w:eastAsia="zh-CN"/>
        </w:rPr>
        <w:t>支持线束集成充放电设备、光储充一体化设备、功率半导体器件等新能源汽车关键零部件研发。</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kern w:val="2"/>
          <w:sz w:val="32"/>
          <w:szCs w:val="32"/>
          <w:lang w:val="en-US" w:eastAsia="zh-CN" w:bidi="ar-SA"/>
        </w:rPr>
        <w:t>研究方向4：现代农机装备。</w:t>
      </w:r>
      <w:r>
        <w:rPr>
          <w:rFonts w:hint="eastAsia" w:ascii="方正仿宋_GBK" w:hAnsi="方正仿宋_GBK" w:eastAsia="方正仿宋_GBK" w:cs="方正仿宋_GBK"/>
          <w:color w:val="auto"/>
          <w:sz w:val="32"/>
          <w:szCs w:val="32"/>
          <w:lang w:val="en-US" w:eastAsia="zh-CN"/>
        </w:rPr>
        <w:t>支持智能化、轻量化、绿色化农机装备研发与应用。</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考核指标：</w:t>
      </w:r>
      <w:r>
        <w:rPr>
          <w:rFonts w:hint="eastAsia" w:ascii="方正仿宋_GBK" w:hAnsi="方正仿宋_GBK" w:eastAsia="方正仿宋_GBK" w:cs="方正仿宋_GBK"/>
          <w:color w:val="auto"/>
          <w:sz w:val="32"/>
          <w:szCs w:val="32"/>
          <w:lang w:val="en-US" w:eastAsia="zh-CN"/>
        </w:rPr>
        <w:t>取得技术突破，开发具有自主知识产权的核心产品，推动本地产业链上下游协同应用。项目需体现技术创新性和对本地装备制造产业集群的带动效应，形成可复制的技术成果转化模式。项目需明确技术创新成果指标，以及经济社会效益指标等。</w:t>
      </w: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业务咨询：</w:t>
      </w:r>
      <w:r>
        <w:rPr>
          <w:rFonts w:hint="eastAsia" w:ascii="方正仿宋_GBK" w:hAnsi="方正仿宋_GBK" w:eastAsia="方正仿宋_GBK" w:cs="方正仿宋_GBK"/>
          <w:color w:val="auto"/>
          <w:sz w:val="32"/>
          <w:szCs w:val="32"/>
          <w:lang w:val="en-US" w:eastAsia="zh-CN"/>
        </w:rPr>
        <w:t>苏娜  0557-3022482（产业科）</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（四）农业科技</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研究方向：</w:t>
      </w:r>
      <w:r>
        <w:rPr>
          <w:rFonts w:hint="eastAsia" w:ascii="方正仿宋_GBK" w:hAnsi="方正仿宋_GBK" w:eastAsia="方正仿宋_GBK" w:cs="方正仿宋_GBK"/>
          <w:b w:val="0"/>
          <w:bCs w:val="0"/>
          <w:color w:val="auto"/>
          <w:sz w:val="32"/>
          <w:szCs w:val="32"/>
          <w:highlight w:val="none"/>
          <w:lang w:val="en-US" w:eastAsia="zh-CN"/>
        </w:rPr>
        <w:t>围绕动植物新品种选育，农作物病虫害防控畜禽水产疫病防控，高效种植养殖，绿色农业，农产品与现代食品精深加工等领域，开展关键技术研发与应用。</w:t>
      </w:r>
    </w:p>
    <w:p>
      <w:pPr>
        <w:keepNext w:val="0"/>
        <w:keepLines w:val="0"/>
        <w:pageBreakBefore w:val="0"/>
        <w:widowControl/>
        <w:suppressLineNumbers w:val="0"/>
        <w:kinsoku/>
        <w:wordWrap/>
        <w:overflowPunct/>
        <w:topLinePunct w:val="0"/>
        <w:autoSpaceDE/>
        <w:autoSpaceDN/>
        <w:bidi w:val="0"/>
        <w:adjustRightInd/>
        <w:spacing w:line="600" w:lineRule="exact"/>
        <w:ind w:firstLine="643"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kern w:val="0"/>
          <w:sz w:val="32"/>
          <w:szCs w:val="32"/>
          <w:highlight w:val="none"/>
          <w:lang w:val="en-US" w:eastAsia="zh-CN"/>
        </w:rPr>
        <w:t>考核指标：</w:t>
      </w:r>
      <w:r>
        <w:rPr>
          <w:rFonts w:hint="eastAsia" w:ascii="方正仿宋_GBK" w:hAnsi="方正仿宋_GBK" w:eastAsia="方正仿宋_GBK" w:cs="方正仿宋_GBK"/>
          <w:color w:val="auto"/>
          <w:sz w:val="32"/>
          <w:szCs w:val="32"/>
          <w:highlight w:val="none"/>
          <w:lang w:val="en-US" w:eastAsia="zh-CN"/>
        </w:rPr>
        <w:t>在相关领域关键技术研发及应用方面取得新突破，项目有明确的技术创新指标，并能够取得良好的经济和社会效益。</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rPr>
        <w:t>业务咨询：</w:t>
      </w:r>
      <w:r>
        <w:rPr>
          <w:rFonts w:hint="eastAsia" w:ascii="方正仿宋_GBK" w:hAnsi="方正仿宋_GBK" w:eastAsia="方正仿宋_GBK" w:cs="方正仿宋_GBK"/>
          <w:b w:val="0"/>
          <w:bCs w:val="0"/>
          <w:color w:val="auto"/>
          <w:sz w:val="32"/>
          <w:szCs w:val="32"/>
          <w:highlight w:val="none"/>
          <w:lang w:val="en-US" w:eastAsia="zh-CN"/>
        </w:rPr>
        <w:t>葛绍康</w:t>
      </w:r>
      <w:r>
        <w:rPr>
          <w:rFonts w:hint="eastAsia" w:ascii="方正仿宋_GBK" w:hAnsi="方正仿宋_GBK" w:eastAsia="方正仿宋_GBK" w:cs="方正仿宋_GBK"/>
          <w:b w:val="0"/>
          <w:bCs w:val="0"/>
          <w:color w:val="auto"/>
          <w:sz w:val="32"/>
          <w:szCs w:val="32"/>
          <w:highlight w:val="none"/>
        </w:rPr>
        <w:t xml:space="preserve">  0557-30</w:t>
      </w:r>
      <w:r>
        <w:rPr>
          <w:rFonts w:hint="eastAsia" w:ascii="方正仿宋_GBK" w:hAnsi="方正仿宋_GBK" w:eastAsia="方正仿宋_GBK" w:cs="方正仿宋_GBK"/>
          <w:b w:val="0"/>
          <w:bCs w:val="0"/>
          <w:color w:val="auto"/>
          <w:sz w:val="32"/>
          <w:szCs w:val="32"/>
          <w:highlight w:val="none"/>
          <w:lang w:val="en-US" w:eastAsia="zh-CN"/>
        </w:rPr>
        <w:t>60062</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val="en-US" w:eastAsia="zh-CN"/>
        </w:rPr>
        <w:t>生命科</w:t>
      </w:r>
      <w:r>
        <w:rPr>
          <w:rFonts w:hint="eastAsia" w:ascii="方正仿宋_GBK" w:hAnsi="方正仿宋_GBK" w:eastAsia="方正仿宋_GBK" w:cs="方正仿宋_GBK"/>
          <w:b w:val="0"/>
          <w:bCs w:val="0"/>
          <w:color w:val="auto"/>
          <w:sz w:val="32"/>
          <w:szCs w:val="32"/>
          <w:highlight w:val="none"/>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b w:val="0"/>
          <w:bCs w:val="0"/>
          <w:color w:val="auto"/>
          <w:sz w:val="32"/>
          <w:szCs w:val="32"/>
          <w:lang w:eastAsia="zh-CN"/>
        </w:rPr>
      </w:pPr>
      <w:r>
        <w:rPr>
          <w:rFonts w:hint="eastAsia" w:ascii="方正楷体_GBK" w:hAnsi="方正楷体_GBK" w:eastAsia="方正楷体_GBK" w:cs="方正楷体_GBK"/>
          <w:b w:val="0"/>
          <w:bCs w:val="0"/>
          <w:color w:val="auto"/>
          <w:sz w:val="32"/>
          <w:szCs w:val="32"/>
          <w:lang w:val="en-US" w:eastAsia="zh-CN"/>
        </w:rPr>
        <w:t>（五）</w:t>
      </w:r>
      <w:r>
        <w:rPr>
          <w:rFonts w:hint="eastAsia" w:ascii="方正楷体_GBK" w:hAnsi="方正楷体_GBK" w:eastAsia="方正楷体_GBK" w:cs="方正楷体_GBK"/>
          <w:b w:val="0"/>
          <w:bCs w:val="0"/>
          <w:color w:val="auto"/>
          <w:sz w:val="32"/>
          <w:szCs w:val="32"/>
          <w:lang w:eastAsia="zh-CN"/>
        </w:rPr>
        <w:t>社会民生</w:t>
      </w:r>
    </w:p>
    <w:p>
      <w:pPr>
        <w:keepNext w:val="0"/>
        <w:keepLines w:val="0"/>
        <w:pageBreakBefore w:val="0"/>
        <w:widowControl w:val="0"/>
        <w:kinsoku/>
        <w:wordWrap/>
        <w:overflowPunct/>
        <w:topLinePunct w:val="0"/>
        <w:autoSpaceDE/>
        <w:autoSpaceDN/>
        <w:bidi w:val="0"/>
        <w:adjustRightInd/>
        <w:spacing w:line="600" w:lineRule="exact"/>
        <w:ind w:left="0" w:leftChars="0" w:firstLine="643"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bCs w:val="0"/>
          <w:color w:val="auto"/>
          <w:sz w:val="32"/>
          <w:szCs w:val="32"/>
          <w:lang w:val="en-US" w:eastAsia="zh-CN"/>
        </w:rPr>
        <w:t>研究方向1：社会事业发展。</w:t>
      </w:r>
      <w:r>
        <w:rPr>
          <w:rFonts w:hint="eastAsia" w:ascii="方正仿宋_GBK" w:hAnsi="方正仿宋_GBK" w:eastAsia="方正仿宋_GBK" w:cs="方正仿宋_GBK"/>
          <w:b w:val="0"/>
          <w:bCs/>
          <w:color w:val="auto"/>
          <w:sz w:val="32"/>
          <w:szCs w:val="32"/>
          <w:lang w:eastAsia="zh-CN"/>
        </w:rPr>
        <w:t>在应急管理，产品质量安全，食品药品安全，安全生产，防灾救灾减灾，消防安全，风险辨识，监测预警，公共安全防控，商品防伪，公益事业，社会救助，交通运输，职业病防治，禁毒，社会心理，气象，绿色发展，节能环保，"碳中和"等领域开展关键技术研发与产业化应用。</w:t>
      </w:r>
    </w:p>
    <w:p>
      <w:pPr>
        <w:keepNext w:val="0"/>
        <w:keepLines w:val="0"/>
        <w:pageBreakBefore w:val="0"/>
        <w:widowControl w:val="0"/>
        <w:kinsoku/>
        <w:wordWrap/>
        <w:overflowPunct/>
        <w:topLinePunct w:val="0"/>
        <w:autoSpaceDE/>
        <w:autoSpaceDN/>
        <w:bidi w:val="0"/>
        <w:adjustRightInd/>
        <w:spacing w:line="600" w:lineRule="exact"/>
        <w:ind w:left="0" w:leftChars="0" w:firstLine="643"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bCs w:val="0"/>
          <w:color w:val="auto"/>
          <w:sz w:val="32"/>
          <w:szCs w:val="32"/>
          <w:lang w:eastAsia="zh-CN"/>
        </w:rPr>
        <w:t>考核指标：</w:t>
      </w:r>
      <w:r>
        <w:rPr>
          <w:rFonts w:hint="eastAsia" w:ascii="方正仿宋_GBK" w:hAnsi="方正仿宋_GBK" w:eastAsia="方正仿宋_GBK" w:cs="方正仿宋_GBK"/>
          <w:b w:val="0"/>
          <w:bCs/>
          <w:color w:val="auto"/>
          <w:sz w:val="32"/>
          <w:szCs w:val="32"/>
          <w:lang w:eastAsia="zh-CN"/>
        </w:rPr>
        <w:t>在相关领域关键技术研发及应用方面取得新突破，项目有明确的技术创新指标，并能够取得良好的经济和社会效益。</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研究方向2：临床医学技术研究及应用转化。</w:t>
      </w:r>
      <w:r>
        <w:rPr>
          <w:rFonts w:hint="eastAsia" w:ascii="方正仿宋_GBK" w:hAnsi="方正仿宋_GBK" w:eastAsia="方正仿宋_GBK" w:cs="方正仿宋_GBK"/>
          <w:b w:val="0"/>
          <w:bCs/>
          <w:color w:val="auto"/>
          <w:sz w:val="32"/>
          <w:szCs w:val="32"/>
          <w:lang w:val="en-US" w:eastAsia="zh-CN"/>
        </w:rPr>
        <w:t>开展心脑血管病，恶性肿瘤，呼吸系统疾病，免疫系统疾病，内分泌系统疾病，消化系统疾病，骨科疾病，儿童疾病，重症精神疾病，老年病、外科疾病等的临床诊治新技术，临床转化及策略研究。</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考核指标：</w:t>
      </w:r>
      <w:r>
        <w:rPr>
          <w:rFonts w:hint="eastAsia" w:ascii="方正仿宋_GBK" w:hAnsi="方正仿宋_GBK" w:eastAsia="方正仿宋_GBK" w:cs="方正仿宋_GBK"/>
          <w:b w:val="0"/>
          <w:bCs/>
          <w:color w:val="auto"/>
          <w:sz w:val="32"/>
          <w:szCs w:val="32"/>
          <w:lang w:val="en-US" w:eastAsia="zh-CN"/>
        </w:rPr>
        <w:t>提升宿州市医疗机构诊断治疗，预防控制相关疾病水平及区域内医疗技术服务能力。</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bCs/>
          <w:color w:val="auto"/>
          <w:sz w:val="32"/>
          <w:szCs w:val="32"/>
          <w:lang w:eastAsia="zh-CN"/>
        </w:rPr>
        <w:t>业务咨询：</w:t>
      </w:r>
      <w:r>
        <w:rPr>
          <w:rFonts w:hint="eastAsia" w:ascii="方正仿宋_GBK" w:hAnsi="方正仿宋_GBK" w:eastAsia="方正仿宋_GBK" w:cs="方正仿宋_GBK"/>
          <w:b w:val="0"/>
          <w:bCs w:val="0"/>
          <w:color w:val="auto"/>
          <w:sz w:val="32"/>
          <w:szCs w:val="32"/>
          <w:highlight w:val="none"/>
          <w:lang w:val="en-US" w:eastAsia="zh-CN"/>
        </w:rPr>
        <w:t>葛绍康</w:t>
      </w:r>
      <w:r>
        <w:rPr>
          <w:rFonts w:hint="eastAsia" w:ascii="方正仿宋_GBK" w:hAnsi="方正仿宋_GBK" w:eastAsia="方正仿宋_GBK" w:cs="方正仿宋_GBK"/>
          <w:b w:val="0"/>
          <w:bCs w:val="0"/>
          <w:color w:val="auto"/>
          <w:sz w:val="32"/>
          <w:szCs w:val="32"/>
          <w:highlight w:val="none"/>
        </w:rPr>
        <w:t xml:space="preserve">  0557-30</w:t>
      </w:r>
      <w:r>
        <w:rPr>
          <w:rFonts w:hint="eastAsia" w:ascii="方正仿宋_GBK" w:hAnsi="方正仿宋_GBK" w:eastAsia="方正仿宋_GBK" w:cs="方正仿宋_GBK"/>
          <w:b w:val="0"/>
          <w:bCs w:val="0"/>
          <w:color w:val="auto"/>
          <w:sz w:val="32"/>
          <w:szCs w:val="32"/>
          <w:highlight w:val="none"/>
          <w:lang w:val="en-US" w:eastAsia="zh-CN"/>
        </w:rPr>
        <w:t>60062</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val="en-US" w:eastAsia="zh-CN"/>
        </w:rPr>
        <w:t>生命科</w:t>
      </w:r>
      <w:r>
        <w:rPr>
          <w:rFonts w:hint="eastAsia" w:ascii="方正仿宋_GBK" w:hAnsi="方正仿宋_GBK" w:eastAsia="方正仿宋_GBK" w:cs="方正仿宋_GBK"/>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方正仿宋_GBK" w:hAnsi="方正仿宋_GBK" w:eastAsia="方正仿宋_GBK" w:cs="方正仿宋_GBK"/>
          <w:b w:val="0"/>
          <w:bCs w:val="0"/>
          <w:color w:val="0000FF"/>
          <w:kern w:val="0"/>
          <w:sz w:val="32"/>
          <w:szCs w:val="32"/>
          <w:lang w:val="en-US" w:eastAsia="zh-CN"/>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九、</w:t>
      </w:r>
      <w:bookmarkStart w:id="0" w:name="OLE_LINK1"/>
      <w:r>
        <w:rPr>
          <w:rFonts w:hint="eastAsia" w:ascii="方正黑体_GBK" w:hAnsi="方正黑体_GBK" w:eastAsia="方正黑体_GBK" w:cs="方正黑体_GBK"/>
          <w:color w:val="auto"/>
          <w:sz w:val="32"/>
          <w:szCs w:val="32"/>
          <w:lang w:val="en-US" w:eastAsia="zh-CN"/>
        </w:rPr>
        <w:t>自筹经费项目</w:t>
      </w:r>
      <w:bookmarkEnd w:id="0"/>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各企事业单位已立项实施的科技计划项目，项目牵动性强、技术水平高、经济社会效益好，承担单位能自筹解决全部研发经费。</w:t>
      </w:r>
      <w:r>
        <w:rPr>
          <w:rFonts w:hint="eastAsia" w:ascii="方正仿宋_GBK" w:hAnsi="方正仿宋_GBK" w:eastAsia="方正仿宋_GBK" w:cs="方正仿宋_GBK"/>
          <w:b w:val="0"/>
          <w:bCs w:val="0"/>
          <w:color w:val="auto"/>
          <w:sz w:val="32"/>
          <w:szCs w:val="32"/>
        </w:rPr>
        <w:t>项目实施周期原则上不超过3年</w:t>
      </w:r>
      <w:r>
        <w:rPr>
          <w:rFonts w:hint="eastAsia" w:ascii="方正仿宋_GBK" w:hAnsi="方正仿宋_GBK" w:eastAsia="方正仿宋_GBK" w:cs="方正仿宋_GBK"/>
          <w:b w:val="0"/>
          <w:bCs w:val="0"/>
          <w:color w:val="auto"/>
          <w:sz w:val="32"/>
          <w:szCs w:val="32"/>
          <w:lang w:val="en-US" w:eastAsia="zh-CN"/>
        </w:rPr>
        <w:t>。自筹经费项目实行备案制管理，具体依据《宿州市自筹经费科技项目备案细则》实施。</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3" w:firstLineChars="200"/>
        <w:jc w:val="both"/>
        <w:textAlignment w:val="auto"/>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考核指标：</w:t>
      </w:r>
      <w:r>
        <w:rPr>
          <w:rFonts w:hint="eastAsia" w:ascii="方正仿宋_GBK" w:hAnsi="方正仿宋_GBK" w:eastAsia="方正仿宋_GBK" w:cs="方正仿宋_GBK"/>
          <w:b w:val="0"/>
          <w:bCs w:val="0"/>
          <w:color w:val="auto"/>
          <w:kern w:val="0"/>
          <w:sz w:val="32"/>
          <w:szCs w:val="32"/>
          <w:lang w:val="en-US" w:eastAsia="zh-CN"/>
        </w:rPr>
        <w:t>在相关领域关键技术研发及应用方面取得新突破，项目有明确的技术创新指标，并能够取得良好的经济和社会效益。</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业务咨询：</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b w:val="0"/>
          <w:bCs w:val="0"/>
          <w:color w:val="auto"/>
          <w:kern w:val="0"/>
          <w:sz w:val="32"/>
          <w:szCs w:val="32"/>
          <w:lang w:eastAsia="zh-CN"/>
        </w:rPr>
      </w:pPr>
      <w:r>
        <w:rPr>
          <w:rFonts w:hint="eastAsia" w:ascii="方正仿宋_GBK" w:hAnsi="方正仿宋_GBK" w:eastAsia="方正仿宋_GBK" w:cs="方正仿宋_GBK"/>
          <w:b w:val="0"/>
          <w:bCs w:val="0"/>
          <w:color w:val="auto"/>
          <w:sz w:val="32"/>
          <w:szCs w:val="32"/>
          <w:lang w:val="en-US" w:eastAsia="zh-CN"/>
        </w:rPr>
        <w:t>丁振东</w:t>
      </w:r>
      <w:r>
        <w:rPr>
          <w:rFonts w:hint="eastAsia" w:ascii="方正仿宋_GBK" w:hAnsi="方正仿宋_GBK" w:eastAsia="方正仿宋_GBK" w:cs="方正仿宋_GBK"/>
          <w:b w:val="0"/>
          <w:bCs w:val="0"/>
          <w:color w:val="auto"/>
          <w:sz w:val="32"/>
          <w:szCs w:val="32"/>
          <w:lang w:eastAsia="zh-CN"/>
        </w:rPr>
        <w:t xml:space="preserve">  0557-3</w:t>
      </w:r>
      <w:r>
        <w:rPr>
          <w:rFonts w:hint="eastAsia" w:ascii="方正仿宋_GBK" w:hAnsi="方正仿宋_GBK" w:eastAsia="方正仿宋_GBK" w:cs="方正仿宋_GBK"/>
          <w:b w:val="0"/>
          <w:bCs w:val="0"/>
          <w:color w:val="auto"/>
          <w:sz w:val="32"/>
          <w:szCs w:val="32"/>
          <w:lang w:val="en-US" w:eastAsia="zh-CN"/>
        </w:rPr>
        <w:t>025760</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规划科</w:t>
      </w:r>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p>
    <w:sectPr>
      <w:footerReference r:id="rId3" w:type="default"/>
      <w:pgSz w:w="11906" w:h="16838"/>
      <w:pgMar w:top="1984"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0" w:usb1="00000000" w:usb2="00000000" w:usb3="00000000" w:csb0="00000000" w:csb1="00000000"/>
    <w:embedRegular r:id="rId1" w:fontKey="{4BBF8086-013B-480F-BD2F-E35FC23B4B36}"/>
  </w:font>
  <w:font w:name="方正黑体_GBK">
    <w:panose1 w:val="03000509000000000000"/>
    <w:charset w:val="86"/>
    <w:family w:val="auto"/>
    <w:pitch w:val="default"/>
    <w:sig w:usb0="00000000" w:usb1="00000000" w:usb2="00000000" w:usb3="00000000" w:csb0="00000000" w:csb1="00000000"/>
    <w:embedRegular r:id="rId2" w:fontKey="{09544E7F-18D8-43FF-8682-E6144B3B0226}"/>
  </w:font>
  <w:font w:name="方正楷体_GBK">
    <w:panose1 w:val="03000509000000000000"/>
    <w:charset w:val="86"/>
    <w:family w:val="auto"/>
    <w:pitch w:val="default"/>
    <w:sig w:usb0="00000000" w:usb1="00000000" w:usb2="00000000" w:usb3="00000000" w:csb0="00000000" w:csb1="00000000"/>
    <w:embedRegular r:id="rId3" w:fontKey="{9F47DD17-9B78-48B5-838B-42CE557FFF8C}"/>
  </w:font>
  <w:font w:name="方正仿宋_GBK">
    <w:panose1 w:val="03000509000000000000"/>
    <w:charset w:val="86"/>
    <w:family w:val="auto"/>
    <w:pitch w:val="default"/>
    <w:sig w:usb0="00000000" w:usb1="00000000" w:usb2="00000000" w:usb3="00000000" w:csb0="00000000" w:csb1="00000000"/>
    <w:embedRegular r:id="rId4" w:fontKey="{36B56A70-FC38-40F0-8CA8-A2AFE838B69C}"/>
  </w:font>
  <w:font w:name="微软雅黑">
    <w:panose1 w:val="020B0503020204020204"/>
    <w:charset w:val="86"/>
    <w:family w:val="auto"/>
    <w:pitch w:val="default"/>
    <w:sig w:usb0="80000287" w:usb1="2ACF3C50" w:usb2="00000016" w:usb3="00000000" w:csb0="0004001F" w:csb1="00000000"/>
    <w:embedRegular r:id="rId5" w:fontKey="{B20C88C0-F16E-427D-96AB-8BB8999B099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30"/>
                              <w:szCs w:val="30"/>
                              <w:lang w:eastAsia="zh-CN"/>
                            </w:rPr>
                          </w:pPr>
                          <w:r>
                            <w:rPr>
                              <w:rFonts w:hint="eastAsia"/>
                              <w:sz w:val="30"/>
                              <w:szCs w:val="30"/>
                              <w:lang w:eastAsia="zh-CN"/>
                            </w:rPr>
                            <w:t xml:space="preserve">— </w:t>
                          </w: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r>
                            <w:rPr>
                              <w:rFonts w:hint="eastAsia"/>
                              <w:sz w:val="30"/>
                              <w:szCs w:val="30"/>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sz w:val="30"/>
                        <w:szCs w:val="30"/>
                        <w:lang w:eastAsia="zh-CN"/>
                      </w:rPr>
                    </w:pPr>
                    <w:r>
                      <w:rPr>
                        <w:rFonts w:hint="eastAsia"/>
                        <w:sz w:val="30"/>
                        <w:szCs w:val="30"/>
                        <w:lang w:eastAsia="zh-CN"/>
                      </w:rPr>
                      <w:t xml:space="preserve">— </w:t>
                    </w: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r>
                      <w:rPr>
                        <w:rFonts w:hint="eastAsia"/>
                        <w:sz w:val="30"/>
                        <w:szCs w:val="30"/>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68FB"/>
    <w:rsid w:val="018E5939"/>
    <w:rsid w:val="02A4436A"/>
    <w:rsid w:val="02EA0C5F"/>
    <w:rsid w:val="03C3734B"/>
    <w:rsid w:val="044B558C"/>
    <w:rsid w:val="0479321E"/>
    <w:rsid w:val="049B16EE"/>
    <w:rsid w:val="05342941"/>
    <w:rsid w:val="057102DF"/>
    <w:rsid w:val="05C2083D"/>
    <w:rsid w:val="061942E2"/>
    <w:rsid w:val="0712185B"/>
    <w:rsid w:val="07A0244B"/>
    <w:rsid w:val="07C74024"/>
    <w:rsid w:val="081A1112"/>
    <w:rsid w:val="084D5A51"/>
    <w:rsid w:val="08E12D2F"/>
    <w:rsid w:val="091516EE"/>
    <w:rsid w:val="09777A3A"/>
    <w:rsid w:val="0ABC4471"/>
    <w:rsid w:val="0BCA64F5"/>
    <w:rsid w:val="0BD66865"/>
    <w:rsid w:val="0C487B9E"/>
    <w:rsid w:val="0D5F1EF5"/>
    <w:rsid w:val="0DB62A77"/>
    <w:rsid w:val="0DDB7052"/>
    <w:rsid w:val="0F184840"/>
    <w:rsid w:val="10B9243D"/>
    <w:rsid w:val="10BA0C81"/>
    <w:rsid w:val="10BD0C4F"/>
    <w:rsid w:val="10DA5745"/>
    <w:rsid w:val="11746B33"/>
    <w:rsid w:val="11B238CD"/>
    <w:rsid w:val="13E13326"/>
    <w:rsid w:val="179400EE"/>
    <w:rsid w:val="191A5E4F"/>
    <w:rsid w:val="193728F6"/>
    <w:rsid w:val="194D7D71"/>
    <w:rsid w:val="1A351534"/>
    <w:rsid w:val="1ACE0587"/>
    <w:rsid w:val="1B6C27C1"/>
    <w:rsid w:val="1BAC3CD2"/>
    <w:rsid w:val="1C767377"/>
    <w:rsid w:val="1E446CAA"/>
    <w:rsid w:val="1F2272B4"/>
    <w:rsid w:val="1FDE0BD4"/>
    <w:rsid w:val="20455FD8"/>
    <w:rsid w:val="20975846"/>
    <w:rsid w:val="20F91D6D"/>
    <w:rsid w:val="210B547F"/>
    <w:rsid w:val="21242B21"/>
    <w:rsid w:val="223021A3"/>
    <w:rsid w:val="23972716"/>
    <w:rsid w:val="23AC76BC"/>
    <w:rsid w:val="246631FF"/>
    <w:rsid w:val="25867FF1"/>
    <w:rsid w:val="269E416A"/>
    <w:rsid w:val="26B6207D"/>
    <w:rsid w:val="26FD6AB4"/>
    <w:rsid w:val="28D20627"/>
    <w:rsid w:val="290F5442"/>
    <w:rsid w:val="292F2652"/>
    <w:rsid w:val="29503EF7"/>
    <w:rsid w:val="29EC6282"/>
    <w:rsid w:val="29F53230"/>
    <w:rsid w:val="2A336E31"/>
    <w:rsid w:val="2AC811F2"/>
    <w:rsid w:val="2AD573D9"/>
    <w:rsid w:val="2B70461F"/>
    <w:rsid w:val="2DC63726"/>
    <w:rsid w:val="2DD83EBD"/>
    <w:rsid w:val="2EBA59FA"/>
    <w:rsid w:val="2FD67EE0"/>
    <w:rsid w:val="309A3790"/>
    <w:rsid w:val="30DF5911"/>
    <w:rsid w:val="31561180"/>
    <w:rsid w:val="31B62630"/>
    <w:rsid w:val="31BE6765"/>
    <w:rsid w:val="337B3B6F"/>
    <w:rsid w:val="339C749E"/>
    <w:rsid w:val="345A7F3D"/>
    <w:rsid w:val="35705CCE"/>
    <w:rsid w:val="35A73EB0"/>
    <w:rsid w:val="36B87A7C"/>
    <w:rsid w:val="386B0AAB"/>
    <w:rsid w:val="38C64B66"/>
    <w:rsid w:val="399B3063"/>
    <w:rsid w:val="3A410C51"/>
    <w:rsid w:val="3AB6383E"/>
    <w:rsid w:val="3AE80E85"/>
    <w:rsid w:val="3DFF34EA"/>
    <w:rsid w:val="3E0B4F88"/>
    <w:rsid w:val="3E375732"/>
    <w:rsid w:val="3ECC263D"/>
    <w:rsid w:val="3F5B7298"/>
    <w:rsid w:val="3FC37EBA"/>
    <w:rsid w:val="40A3625E"/>
    <w:rsid w:val="41F87CF0"/>
    <w:rsid w:val="427E5777"/>
    <w:rsid w:val="42857BEB"/>
    <w:rsid w:val="42BE5D99"/>
    <w:rsid w:val="439C6F76"/>
    <w:rsid w:val="43D43157"/>
    <w:rsid w:val="44801F31"/>
    <w:rsid w:val="44D07C9A"/>
    <w:rsid w:val="45806A69"/>
    <w:rsid w:val="46893543"/>
    <w:rsid w:val="46E55828"/>
    <w:rsid w:val="47264920"/>
    <w:rsid w:val="472E0639"/>
    <w:rsid w:val="475966DA"/>
    <w:rsid w:val="479C4869"/>
    <w:rsid w:val="47BE6668"/>
    <w:rsid w:val="484D3B51"/>
    <w:rsid w:val="488520C4"/>
    <w:rsid w:val="49FD3AA7"/>
    <w:rsid w:val="4A4F1FAE"/>
    <w:rsid w:val="4AD378B9"/>
    <w:rsid w:val="4B686AE1"/>
    <w:rsid w:val="4BDA124D"/>
    <w:rsid w:val="4BF123A6"/>
    <w:rsid w:val="4BFF766D"/>
    <w:rsid w:val="4CF64541"/>
    <w:rsid w:val="4DDB16EF"/>
    <w:rsid w:val="4E6A344F"/>
    <w:rsid w:val="4EA41E0E"/>
    <w:rsid w:val="4F50700A"/>
    <w:rsid w:val="4FB56FB2"/>
    <w:rsid w:val="525B730C"/>
    <w:rsid w:val="52F83630"/>
    <w:rsid w:val="54CF254E"/>
    <w:rsid w:val="54D2085E"/>
    <w:rsid w:val="560E3020"/>
    <w:rsid w:val="563F748D"/>
    <w:rsid w:val="578641B6"/>
    <w:rsid w:val="59047E99"/>
    <w:rsid w:val="59B97FC3"/>
    <w:rsid w:val="5A8E1880"/>
    <w:rsid w:val="5BFF5F5F"/>
    <w:rsid w:val="5C1C700C"/>
    <w:rsid w:val="5C1F5EAA"/>
    <w:rsid w:val="5DAB25B7"/>
    <w:rsid w:val="5E3F7CF7"/>
    <w:rsid w:val="5F840E7D"/>
    <w:rsid w:val="605C02C9"/>
    <w:rsid w:val="61C1251F"/>
    <w:rsid w:val="62277923"/>
    <w:rsid w:val="62BF613B"/>
    <w:rsid w:val="62D674FD"/>
    <w:rsid w:val="633B56AA"/>
    <w:rsid w:val="63616D1F"/>
    <w:rsid w:val="63617D2C"/>
    <w:rsid w:val="63672985"/>
    <w:rsid w:val="64717AB1"/>
    <w:rsid w:val="64CD0E79"/>
    <w:rsid w:val="65114BF2"/>
    <w:rsid w:val="66DC09FC"/>
    <w:rsid w:val="67A37008"/>
    <w:rsid w:val="698E63FC"/>
    <w:rsid w:val="6A706E6C"/>
    <w:rsid w:val="6A7E2F5A"/>
    <w:rsid w:val="6BA73CAB"/>
    <w:rsid w:val="6C5F6CDB"/>
    <w:rsid w:val="6C9736AF"/>
    <w:rsid w:val="6CF90F8F"/>
    <w:rsid w:val="6D3638D3"/>
    <w:rsid w:val="6DEA3CDB"/>
    <w:rsid w:val="6E413A79"/>
    <w:rsid w:val="6F6A0CCB"/>
    <w:rsid w:val="6FF07DBF"/>
    <w:rsid w:val="701C21CD"/>
    <w:rsid w:val="710A6732"/>
    <w:rsid w:val="71A53978"/>
    <w:rsid w:val="723D7F1A"/>
    <w:rsid w:val="72606A84"/>
    <w:rsid w:val="73413A0B"/>
    <w:rsid w:val="73CF43F7"/>
    <w:rsid w:val="740C1E19"/>
    <w:rsid w:val="7523551D"/>
    <w:rsid w:val="75750251"/>
    <w:rsid w:val="758F167F"/>
    <w:rsid w:val="75C1590C"/>
    <w:rsid w:val="75FC11A3"/>
    <w:rsid w:val="76906FEF"/>
    <w:rsid w:val="77A11E82"/>
    <w:rsid w:val="7820252F"/>
    <w:rsid w:val="78B00909"/>
    <w:rsid w:val="797F007C"/>
    <w:rsid w:val="79FC03AC"/>
    <w:rsid w:val="7C530E98"/>
    <w:rsid w:val="7D3323CE"/>
    <w:rsid w:val="7D5D2DA1"/>
    <w:rsid w:val="7DA84E80"/>
    <w:rsid w:val="7EA47979"/>
    <w:rsid w:val="7EC13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00" w:lineRule="exact"/>
      <w:ind w:firstLine="880" w:firstLineChars="200"/>
      <w:jc w:val="left"/>
    </w:pPr>
    <w:rPr>
      <w:rFonts w:ascii="宋体" w:hAnsi="宋体" w:eastAsia="仿宋_GB2312" w:cs="宋体"/>
      <w:sz w:val="32"/>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无间隔1"/>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3464</Words>
  <Characters>3605</Characters>
  <Lines>0</Lines>
  <Paragraphs>0</Paragraphs>
  <TotalTime>2</TotalTime>
  <ScaleCrop>false</ScaleCrop>
  <LinksUpToDate>false</LinksUpToDate>
  <CharactersWithSpaces>3624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2025-03-12T08:04:00Z</dcterms:created>
  <dc:creator>徐昆鹏</dc:creator>
  <cp:lastModifiedBy>徐昆鹏</cp:lastModifiedBy>
  <cp:lastPrinted>2026-04-13T07:02:00Z</cp:lastPrinted>
  <dcterms:modified xsi:type="dcterms:W3CDTF">2026-06-10T01:38:58Z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KSOTemplateDocerSaveRecord">
    <vt:lpwstr>eyJoZGlkIjoiMzQwNzJhMTdlMDc3MGYyMTcxNWIxOTQ5ZjNlMjhkNTciLCJ1c2VySWQiOiI1NDQ1MDEzMDgifQ==</vt:lpwstr>
  </property>
  <property fmtid="{D5CDD505-2E9C-101B-9397-08002B2CF9AE}" pid="4" name="ICV">
    <vt:lpwstr>85830D2E4F884D7AA6830CDF98AE8591_12</vt:lpwstr>
  </property>
</Properties>
</file>