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99" w:rsidRDefault="00106957">
      <w:pPr>
        <w:pStyle w:val="p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746F99" w:rsidRDefault="00106957">
      <w:pPr>
        <w:widowControl/>
        <w:jc w:val="center"/>
        <w:rPr>
          <w:rFonts w:ascii="Times New Roman" w:hAnsi="Times New Roman" w:cs="Arial"/>
          <w:b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Arial" w:hint="eastAsia"/>
          <w:b/>
          <w:kern w:val="0"/>
          <w:sz w:val="44"/>
          <w:szCs w:val="44"/>
        </w:rPr>
        <w:t>申报材料清单</w:t>
      </w:r>
    </w:p>
    <w:p w:rsidR="00746F99" w:rsidRDefault="00746F99">
      <w:pPr>
        <w:widowControl/>
        <w:jc w:val="center"/>
        <w:rPr>
          <w:rFonts w:ascii="Times New Roman" w:hAnsi="Times New Roman" w:cs="Arial"/>
          <w:b/>
          <w:kern w:val="0"/>
          <w:sz w:val="44"/>
          <w:szCs w:val="44"/>
        </w:rPr>
      </w:pPr>
    </w:p>
    <w:p w:rsidR="00746F99" w:rsidRDefault="00106957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1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．《高新技术企业认定申请书》（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“国家高企工作网”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在线打印并签名、加盖企业公章）。</w:t>
      </w:r>
    </w:p>
    <w:p w:rsidR="00746F99" w:rsidRDefault="00106957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2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．证明企业依法成立的《营业执照》等相关注册登记证件的复印件。</w:t>
      </w:r>
    </w:p>
    <w:p w:rsidR="00746F99" w:rsidRDefault="00106957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3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．知识产权相关材料（知识产权证书及反映技术水平的证明材料，</w:t>
      </w:r>
      <w:r w:rsidRPr="004429AF">
        <w:rPr>
          <w:rFonts w:ascii="Times New Roman" w:eastAsia="仿宋_GB2312" w:hAnsi="Times New Roman" w:cs="Arial" w:hint="eastAsia"/>
          <w:color w:val="FF0000"/>
          <w:kern w:val="0"/>
          <w:sz w:val="32"/>
          <w:szCs w:val="32"/>
        </w:rPr>
        <w:t>通过受让、受赠、并购获得的知识产权须详述与企业研发、近一年高新技术产品（服务）的关联性，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参与制定标准情况等）、科研项目立项证明（已验收或结题项目需附验收或结题报告）、科技成果转化（总体情况与转化形式、应用成效的逐项说明、企业近三年科技成果转化汇总表（</w:t>
      </w:r>
      <w:r>
        <w:rPr>
          <w:rFonts w:ascii="Times New Roman" w:eastAsia="仿宋_GB2312" w:hAnsi="Times New Roman" w:cs="Arial"/>
          <w:kern w:val="0"/>
          <w:sz w:val="32"/>
          <w:szCs w:val="32"/>
        </w:rPr>
        <w:t>见附件</w:t>
      </w:r>
      <w:r>
        <w:rPr>
          <w:rFonts w:ascii="Times New Roman" w:eastAsia="仿宋_GB2312" w:hAnsi="Times New Roman" w:cs="Arial"/>
          <w:kern w:val="0"/>
          <w:sz w:val="32"/>
          <w:szCs w:val="32"/>
        </w:rPr>
        <w:t>2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）、研究开发组织管理水平（总体情况与四项指标符合情况的具体说明）等相关材料。</w:t>
      </w:r>
    </w:p>
    <w:p w:rsidR="00746F99" w:rsidRDefault="00106957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4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．企业高新技术产品（服务）的关键技术和技术指标的具体说明，相关的生产批文、认证认可和资质证书、产品质量检验报告等材料。</w:t>
      </w:r>
    </w:p>
    <w:p w:rsidR="00746F99" w:rsidRDefault="00106957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5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．企业职工和科技人员比例情况说明材料，包括在职、兼职和临时聘用人员人数、人员学历结构、科技人员名单及其工作岗位等。</w:t>
      </w:r>
    </w:p>
    <w:p w:rsidR="00746F99" w:rsidRDefault="00106957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lastRenderedPageBreak/>
        <w:t>6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．经具有资质并符合本《工作指引》相关条件的中介机构出具的企业近三个会计年度研究开发费用、近一个会计年度高新技术产品（服务）收入专项审计或鉴证报告，并附研究开发活动说明材料。</w:t>
      </w:r>
    </w:p>
    <w:p w:rsidR="00746F99" w:rsidRDefault="00106957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7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．经具有资质的中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介机构鉴证的企业近三个会计年度的财务会计报告（包括会计报表、会计报表附注和财务情况说明书）。</w:t>
      </w:r>
    </w:p>
    <w:p w:rsidR="00746F99" w:rsidRDefault="00106957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8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．近三个会计年度</w:t>
      </w:r>
      <w:r>
        <w:rPr>
          <w:rFonts w:ascii="Times New Roman" w:eastAsia="仿宋_GB2312" w:hAnsi="Times New Roman" w:cs="Arial"/>
          <w:kern w:val="0"/>
          <w:sz w:val="32"/>
          <w:szCs w:val="32"/>
        </w:rPr>
        <w:t>企业所得税年度纳税申报表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（包括基础信息表、主表及其相关附表）。</w:t>
      </w:r>
    </w:p>
    <w:p w:rsidR="00746F99" w:rsidRDefault="00106957">
      <w:pPr>
        <w:widowControl/>
        <w:ind w:firstLineChars="200" w:firstLine="640"/>
        <w:rPr>
          <w:rFonts w:ascii="Times New Roman" w:eastAsia="仿宋_GB2312" w:hAnsi="Times New Roman" w:cs="Arial"/>
          <w:kern w:val="0"/>
          <w:sz w:val="32"/>
          <w:szCs w:val="32"/>
        </w:rPr>
      </w:pPr>
      <w:r>
        <w:rPr>
          <w:rFonts w:ascii="Times New Roman" w:eastAsia="仿宋_GB2312" w:hAnsi="Times New Roman" w:cs="Arial"/>
          <w:kern w:val="0"/>
          <w:sz w:val="32"/>
          <w:szCs w:val="32"/>
        </w:rPr>
        <w:t>9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．参与企业研发费用、高新技术产品（服务）收入专项审计或鉴证的中介机构提供的营业执照（复印件）、在岗注册会计师或税务师职业资格证书（复印件），全年职工社保名单并加盖人社部门公章，或者职工工资发放清单。上述</w:t>
      </w:r>
      <w:r>
        <w:rPr>
          <w:rFonts w:ascii="Times New Roman" w:eastAsia="仿宋_GB2312" w:hAnsi="Times New Roman" w:cs="Arial"/>
          <w:kern w:val="0"/>
          <w:sz w:val="32"/>
          <w:szCs w:val="32"/>
        </w:rPr>
        <w:t>证明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材料由</w:t>
      </w:r>
      <w:r>
        <w:rPr>
          <w:rFonts w:ascii="Times New Roman" w:eastAsia="仿宋_GB2312" w:hAnsi="Times New Roman" w:cs="Arial"/>
          <w:kern w:val="0"/>
          <w:sz w:val="32"/>
          <w:szCs w:val="32"/>
        </w:rPr>
        <w:t>中介机构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在“</w:t>
      </w:r>
      <w:r>
        <w:rPr>
          <w:rFonts w:ascii="Times New Roman" w:eastAsia="仿宋_GB2312" w:hAnsi="Times New Roman" w:cs="Arial"/>
          <w:kern w:val="0"/>
          <w:sz w:val="32"/>
          <w:szCs w:val="32"/>
        </w:rPr>
        <w:t>省系统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”上传</w:t>
      </w:r>
      <w:r>
        <w:rPr>
          <w:rFonts w:ascii="Times New Roman" w:eastAsia="仿宋_GB2312" w:hAnsi="Times New Roman" w:cs="Arial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申报</w:t>
      </w:r>
      <w:r>
        <w:rPr>
          <w:rFonts w:ascii="Times New Roman" w:eastAsia="仿宋_GB2312" w:hAnsi="Times New Roman" w:cs="Arial"/>
          <w:kern w:val="0"/>
          <w:sz w:val="32"/>
          <w:szCs w:val="32"/>
        </w:rPr>
        <w:t>企业无需上传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Arial"/>
          <w:kern w:val="0"/>
          <w:sz w:val="32"/>
          <w:szCs w:val="32"/>
        </w:rPr>
        <w:t>但在纸质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申报</w:t>
      </w:r>
      <w:r>
        <w:rPr>
          <w:rFonts w:ascii="Times New Roman" w:eastAsia="仿宋_GB2312" w:hAnsi="Times New Roman" w:cs="Arial"/>
          <w:kern w:val="0"/>
          <w:sz w:val="32"/>
          <w:szCs w:val="32"/>
        </w:rPr>
        <w:t>材料中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须</w:t>
      </w:r>
      <w:r>
        <w:rPr>
          <w:rFonts w:ascii="Times New Roman" w:eastAsia="仿宋_GB2312" w:hAnsi="Times New Roman" w:cs="Arial"/>
          <w:kern w:val="0"/>
          <w:sz w:val="32"/>
          <w:szCs w:val="32"/>
        </w:rPr>
        <w:t>附上</w:t>
      </w:r>
      <w:r>
        <w:rPr>
          <w:rFonts w:ascii="Times New Roman" w:eastAsia="仿宋_GB2312" w:hAnsi="Times New Roman" w:cs="Arial" w:hint="eastAsia"/>
          <w:kern w:val="0"/>
          <w:sz w:val="32"/>
          <w:szCs w:val="32"/>
        </w:rPr>
        <w:t>。</w:t>
      </w:r>
    </w:p>
    <w:p w:rsidR="00746F99" w:rsidRDefault="00746F99"/>
    <w:sectPr w:rsidR="00746F99" w:rsidSect="00746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57" w:rsidRDefault="00106957" w:rsidP="004429AF">
      <w:r>
        <w:separator/>
      </w:r>
    </w:p>
  </w:endnote>
  <w:endnote w:type="continuationSeparator" w:id="0">
    <w:p w:rsidR="00106957" w:rsidRDefault="00106957" w:rsidP="00442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57" w:rsidRDefault="00106957" w:rsidP="004429AF">
      <w:r>
        <w:separator/>
      </w:r>
    </w:p>
  </w:footnote>
  <w:footnote w:type="continuationSeparator" w:id="0">
    <w:p w:rsidR="00106957" w:rsidRDefault="00106957" w:rsidP="00442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6D0"/>
    <w:rsid w:val="00106957"/>
    <w:rsid w:val="00120D83"/>
    <w:rsid w:val="003436D0"/>
    <w:rsid w:val="004429AF"/>
    <w:rsid w:val="00746F99"/>
    <w:rsid w:val="00753301"/>
    <w:rsid w:val="00F11F5D"/>
    <w:rsid w:val="1DCB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99"/>
    <w:pPr>
      <w:widowControl w:val="0"/>
      <w:jc w:val="both"/>
    </w:pPr>
    <w:rPr>
      <w:rFonts w:asciiTheme="minorHAnsi" w:eastAsia="宋体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46F99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46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46F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46F99"/>
    <w:rPr>
      <w:sz w:val="18"/>
      <w:szCs w:val="18"/>
    </w:rPr>
  </w:style>
  <w:style w:type="paragraph" w:customStyle="1" w:styleId="p0">
    <w:name w:val="p0"/>
    <w:basedOn w:val="a"/>
    <w:qFormat/>
    <w:rsid w:val="00746F99"/>
    <w:pPr>
      <w:widowControl/>
    </w:pPr>
    <w:rPr>
      <w:rFonts w:ascii="Times New Roman" w:hAnsi="Times New Roman" w:cs="Times New Roman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丁俊</dc:creator>
  <cp:lastModifiedBy>Administrator</cp:lastModifiedBy>
  <cp:revision>3</cp:revision>
  <dcterms:created xsi:type="dcterms:W3CDTF">2020-02-27T01:13:00Z</dcterms:created>
  <dcterms:modified xsi:type="dcterms:W3CDTF">2020-05-11T04:48:00Z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